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C11" w:rsidRPr="00CB0B15" w:rsidRDefault="00CB0B15" w:rsidP="00CB0B15">
      <w:pPr>
        <w:spacing w:after="0" w:line="240" w:lineRule="auto"/>
        <w:contextualSpacing/>
        <w:rPr>
          <w:rFonts w:ascii="Arial" w:hAnsi="Arial" w:cs="Arial"/>
          <w:b/>
        </w:rPr>
      </w:pPr>
      <w:r w:rsidRPr="00CB0B15">
        <w:rPr>
          <w:rFonts w:ascii="Arial" w:hAnsi="Arial" w:cs="Arial"/>
          <w:b/>
        </w:rPr>
        <w:t>Supported and Independent Living Services</w:t>
      </w:r>
    </w:p>
    <w:p w:rsidR="00CB0B15" w:rsidRPr="00CB0B15" w:rsidRDefault="00CB0B15" w:rsidP="00CB0B15">
      <w:pPr>
        <w:spacing w:after="0" w:line="240" w:lineRule="auto"/>
        <w:contextualSpacing/>
        <w:rPr>
          <w:rFonts w:ascii="Arial" w:hAnsi="Arial" w:cs="Arial"/>
        </w:rPr>
      </w:pPr>
    </w:p>
    <w:p w:rsidR="00CB0B15" w:rsidRPr="00CB0B15" w:rsidRDefault="00CB0B15" w:rsidP="00CB0B15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B0B15">
        <w:rPr>
          <w:rFonts w:ascii="Arial" w:hAnsi="Arial" w:cs="Arial"/>
          <w:b/>
        </w:rPr>
        <w:t>Aim</w:t>
      </w:r>
    </w:p>
    <w:p w:rsidR="00CB0B15" w:rsidRDefault="00CB0B15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CB0B15">
        <w:rPr>
          <w:rFonts w:ascii="Arial" w:hAnsi="Arial" w:cs="Arial"/>
        </w:rPr>
        <w:t>To brief stakeholders on information gathered on placement activity f</w:t>
      </w:r>
      <w:r>
        <w:rPr>
          <w:rFonts w:ascii="Arial" w:hAnsi="Arial" w:cs="Arial"/>
        </w:rPr>
        <w:t>or young people</w:t>
      </w:r>
      <w:r w:rsidR="00775EF2">
        <w:rPr>
          <w:rFonts w:ascii="Arial" w:hAnsi="Arial" w:cs="Arial"/>
        </w:rPr>
        <w:t xml:space="preserve"> (YP)</w:t>
      </w:r>
      <w:r>
        <w:rPr>
          <w:rFonts w:ascii="Arial" w:hAnsi="Arial" w:cs="Arial"/>
        </w:rPr>
        <w:t xml:space="preserve"> in multi-occupancy group living </w:t>
      </w:r>
      <w:r w:rsidRPr="00CB0B15">
        <w:rPr>
          <w:rFonts w:ascii="Arial" w:hAnsi="Arial" w:cs="Arial"/>
        </w:rPr>
        <w:t>/ semi-independent, floating support with accommodation</w:t>
      </w:r>
      <w:r>
        <w:rPr>
          <w:rFonts w:ascii="Arial" w:hAnsi="Arial" w:cs="Arial"/>
        </w:rPr>
        <w:t xml:space="preserve"> and floating support placements. </w:t>
      </w:r>
    </w:p>
    <w:p w:rsidR="00CB0B15" w:rsidRDefault="00CB0B15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CB0B15" w:rsidRPr="00CB0B15" w:rsidRDefault="00CB0B15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CB0B15">
        <w:rPr>
          <w:rFonts w:ascii="Arial" w:hAnsi="Arial" w:cs="Arial"/>
          <w:b/>
        </w:rPr>
        <w:t>Background</w:t>
      </w:r>
    </w:p>
    <w:p w:rsidR="000F3C68" w:rsidRDefault="00775EF2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Supported accommodation services are provided</w:t>
      </w:r>
      <w:r w:rsidR="004165F1">
        <w:rPr>
          <w:rFonts w:ascii="Arial" w:hAnsi="Arial" w:cs="Arial"/>
        </w:rPr>
        <w:t xml:space="preserve"> for YP who are</w:t>
      </w:r>
      <w:r>
        <w:rPr>
          <w:rFonts w:ascii="Arial" w:hAnsi="Arial" w:cs="Arial"/>
        </w:rPr>
        <w:t xml:space="preserve"> </w:t>
      </w:r>
      <w:r w:rsidR="00396B8D">
        <w:rPr>
          <w:rFonts w:ascii="Arial" w:hAnsi="Arial" w:cs="Arial"/>
        </w:rPr>
        <w:t xml:space="preserve">looked after, </w:t>
      </w:r>
      <w:r>
        <w:rPr>
          <w:rFonts w:ascii="Arial" w:hAnsi="Arial" w:cs="Arial"/>
        </w:rPr>
        <w:t xml:space="preserve">leaving care or </w:t>
      </w:r>
      <w:r w:rsidR="0031365B">
        <w:rPr>
          <w:rFonts w:ascii="Arial" w:hAnsi="Arial" w:cs="Arial"/>
        </w:rPr>
        <w:t>who present</w:t>
      </w:r>
      <w:r>
        <w:rPr>
          <w:rFonts w:ascii="Arial" w:hAnsi="Arial" w:cs="Arial"/>
        </w:rPr>
        <w:t xml:space="preserve"> as homeless. </w:t>
      </w:r>
      <w:r w:rsidR="0031365B">
        <w:rPr>
          <w:rFonts w:ascii="Arial" w:hAnsi="Arial" w:cs="Arial"/>
        </w:rPr>
        <w:t>YP presenting as homel</w:t>
      </w:r>
      <w:r w:rsidR="00C24184">
        <w:rPr>
          <w:rFonts w:ascii="Arial" w:hAnsi="Arial" w:cs="Arial"/>
        </w:rPr>
        <w:t>e</w:t>
      </w:r>
      <w:r w:rsidR="0031365B">
        <w:rPr>
          <w:rFonts w:ascii="Arial" w:hAnsi="Arial" w:cs="Arial"/>
        </w:rPr>
        <w:t>ss</w:t>
      </w:r>
      <w:r w:rsidR="000F3C68">
        <w:rPr>
          <w:rFonts w:ascii="Arial" w:hAnsi="Arial" w:cs="Arial"/>
        </w:rPr>
        <w:t xml:space="preserve"> may or may not becom</w:t>
      </w:r>
      <w:r w:rsidR="0031365B">
        <w:rPr>
          <w:rFonts w:ascii="Arial" w:hAnsi="Arial" w:cs="Arial"/>
        </w:rPr>
        <w:t xml:space="preserve">e looked after by the Authority depending </w:t>
      </w:r>
      <w:r w:rsidR="00C24184">
        <w:rPr>
          <w:rFonts w:ascii="Arial" w:hAnsi="Arial" w:cs="Arial"/>
        </w:rPr>
        <w:t>up</w:t>
      </w:r>
      <w:r w:rsidR="0031365B">
        <w:rPr>
          <w:rFonts w:ascii="Arial" w:hAnsi="Arial" w:cs="Arial"/>
        </w:rPr>
        <w:t>on the outcome of a joint assessment.</w:t>
      </w:r>
      <w:r w:rsidR="00BA58E9">
        <w:rPr>
          <w:rFonts w:ascii="Arial" w:hAnsi="Arial" w:cs="Arial"/>
        </w:rPr>
        <w:t xml:space="preserve"> </w:t>
      </w:r>
    </w:p>
    <w:p w:rsidR="000F3C68" w:rsidRDefault="000F3C68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6C6196" w:rsidRDefault="006C6196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Wherever possible placements </w:t>
      </w:r>
      <w:r w:rsidR="0031365B">
        <w:rPr>
          <w:rFonts w:ascii="Arial" w:hAnsi="Arial" w:cs="Arial"/>
        </w:rPr>
        <w:t xml:space="preserve">for 16+ YP </w:t>
      </w:r>
      <w:r>
        <w:rPr>
          <w:rFonts w:ascii="Arial" w:hAnsi="Arial" w:cs="Arial"/>
        </w:rPr>
        <w:t>are commissioned via existing block contract arrangements or</w:t>
      </w:r>
      <w:r w:rsidR="00C24184">
        <w:rPr>
          <w:rFonts w:ascii="Arial" w:hAnsi="Arial" w:cs="Arial"/>
        </w:rPr>
        <w:t xml:space="preserve"> through</w:t>
      </w:r>
      <w:r>
        <w:rPr>
          <w:rFonts w:ascii="Arial" w:hAnsi="Arial" w:cs="Arial"/>
        </w:rPr>
        <w:t xml:space="preserve"> the regional North West Dynamic Purchasing System</w:t>
      </w:r>
      <w:r w:rsidR="0031365B">
        <w:rPr>
          <w:rFonts w:ascii="Arial" w:hAnsi="Arial" w:cs="Arial"/>
        </w:rPr>
        <w:t xml:space="preserve">. </w:t>
      </w:r>
      <w:r w:rsidR="00F83BCD">
        <w:rPr>
          <w:rFonts w:ascii="Arial" w:hAnsi="Arial" w:cs="Arial"/>
        </w:rPr>
        <w:t xml:space="preserve">Utilising block purchased provision is a key commissioning priority set out in the </w:t>
      </w:r>
      <w:r w:rsidR="00396B8D">
        <w:rPr>
          <w:rFonts w:ascii="Arial" w:hAnsi="Arial" w:cs="Arial"/>
        </w:rPr>
        <w:t xml:space="preserve">Authority's </w:t>
      </w:r>
      <w:r w:rsidR="00F83BCD">
        <w:rPr>
          <w:rFonts w:ascii="Arial" w:hAnsi="Arial" w:cs="Arial"/>
        </w:rPr>
        <w:t xml:space="preserve">Children Looked </w:t>
      </w:r>
      <w:proofErr w:type="gramStart"/>
      <w:r w:rsidR="00F83BCD">
        <w:rPr>
          <w:rFonts w:ascii="Arial" w:hAnsi="Arial" w:cs="Arial"/>
        </w:rPr>
        <w:t>After</w:t>
      </w:r>
      <w:proofErr w:type="gramEnd"/>
      <w:r w:rsidR="00F83BCD">
        <w:rPr>
          <w:rFonts w:ascii="Arial" w:hAnsi="Arial" w:cs="Arial"/>
        </w:rPr>
        <w:t xml:space="preserve"> </w:t>
      </w:r>
      <w:r w:rsidR="00396B8D">
        <w:rPr>
          <w:rFonts w:ascii="Arial" w:hAnsi="Arial" w:cs="Arial"/>
        </w:rPr>
        <w:t>Sufficiency Strategy</w:t>
      </w:r>
      <w:r w:rsidR="00F83BCD">
        <w:rPr>
          <w:rFonts w:ascii="Arial" w:hAnsi="Arial" w:cs="Arial"/>
        </w:rPr>
        <w:t xml:space="preserve"> approved by Cabinet in October 2017.</w:t>
      </w:r>
    </w:p>
    <w:p w:rsidR="006C6196" w:rsidRDefault="006C6196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775EF2" w:rsidRDefault="002B27F8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the table below shows, </w:t>
      </w:r>
      <w:r w:rsidR="00775EF2">
        <w:rPr>
          <w:rFonts w:ascii="Arial" w:hAnsi="Arial" w:cs="Arial"/>
        </w:rPr>
        <w:t xml:space="preserve">Lancashire has experienced a significant increase </w:t>
      </w:r>
      <w:r w:rsidR="00C24184">
        <w:rPr>
          <w:rFonts w:ascii="Arial" w:hAnsi="Arial" w:cs="Arial"/>
        </w:rPr>
        <w:t xml:space="preserve">(143%) in externally commissioned supported accommodation placements for </w:t>
      </w:r>
      <w:r w:rsidR="00D20665">
        <w:rPr>
          <w:rFonts w:ascii="Arial" w:hAnsi="Arial" w:cs="Arial"/>
        </w:rPr>
        <w:t>children looked after (</w:t>
      </w:r>
      <w:r w:rsidR="00C24184">
        <w:rPr>
          <w:rFonts w:ascii="Arial" w:hAnsi="Arial" w:cs="Arial"/>
        </w:rPr>
        <w:t>CLA</w:t>
      </w:r>
      <w:r w:rsidR="00D20665">
        <w:rPr>
          <w:rFonts w:ascii="Arial" w:hAnsi="Arial" w:cs="Arial"/>
        </w:rPr>
        <w:t>)</w:t>
      </w:r>
      <w:r w:rsidR="00C24184">
        <w:rPr>
          <w:rFonts w:ascii="Arial" w:hAnsi="Arial" w:cs="Arial"/>
        </w:rPr>
        <w:t xml:space="preserve">. Whilst CLA overall have increased by 13% </w:t>
      </w:r>
      <w:r w:rsidR="00D20665">
        <w:rPr>
          <w:rFonts w:ascii="Arial" w:hAnsi="Arial" w:cs="Arial"/>
        </w:rPr>
        <w:t xml:space="preserve">overall, </w:t>
      </w:r>
      <w:r w:rsidR="00C24184">
        <w:rPr>
          <w:rFonts w:ascii="Arial" w:hAnsi="Arial" w:cs="Arial"/>
        </w:rPr>
        <w:t>the proportion i</w:t>
      </w:r>
      <w:r w:rsidR="00D20665">
        <w:rPr>
          <w:rFonts w:ascii="Arial" w:hAnsi="Arial" w:cs="Arial"/>
        </w:rPr>
        <w:t>n supported accommodation has risen, partially imp</w:t>
      </w:r>
      <w:r w:rsidR="00190AAE">
        <w:rPr>
          <w:rFonts w:ascii="Arial" w:hAnsi="Arial" w:cs="Arial"/>
        </w:rPr>
        <w:t xml:space="preserve">acted by the homeless protocol. During 2017/18 </w:t>
      </w:r>
      <w:r w:rsidR="00C24184">
        <w:rPr>
          <w:rFonts w:ascii="Arial" w:hAnsi="Arial" w:cs="Arial"/>
        </w:rPr>
        <w:t xml:space="preserve">55 YP </w:t>
      </w:r>
      <w:r w:rsidR="00D20665">
        <w:rPr>
          <w:rFonts w:ascii="Arial" w:hAnsi="Arial" w:cs="Arial"/>
        </w:rPr>
        <w:t>aged 16/17 become</w:t>
      </w:r>
      <w:r w:rsidR="00C24184">
        <w:rPr>
          <w:rFonts w:ascii="Arial" w:hAnsi="Arial" w:cs="Arial"/>
        </w:rPr>
        <w:t xml:space="preserve"> looked after </w:t>
      </w:r>
      <w:r w:rsidR="00190AAE">
        <w:rPr>
          <w:rFonts w:ascii="Arial" w:hAnsi="Arial" w:cs="Arial"/>
        </w:rPr>
        <w:t>as a result of the protocol, with varying durations of service)</w:t>
      </w:r>
    </w:p>
    <w:p w:rsidR="00030FE3" w:rsidRDefault="00030FE3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2B27F8" w:rsidRDefault="00030FE3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At 31</w:t>
      </w:r>
      <w:r w:rsidRPr="00030FE3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July 2018 all supported accommodation placements were commissioned throug</w:t>
      </w:r>
      <w:r w:rsidR="00396B8D">
        <w:rPr>
          <w:rFonts w:ascii="Arial" w:hAnsi="Arial" w:cs="Arial"/>
        </w:rPr>
        <w:t>h either block or DPS providers and the proportion is shown below:</w:t>
      </w:r>
    </w:p>
    <w:p w:rsidR="00775EF2" w:rsidRDefault="00775EF2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2836"/>
        <w:gridCol w:w="992"/>
        <w:gridCol w:w="992"/>
        <w:gridCol w:w="992"/>
        <w:gridCol w:w="993"/>
        <w:gridCol w:w="992"/>
        <w:gridCol w:w="992"/>
        <w:gridCol w:w="992"/>
      </w:tblGrid>
      <w:tr w:rsidR="002B27F8" w:rsidRPr="002B27F8" w:rsidTr="002B27F8">
        <w:trPr>
          <w:trHeight w:val="255"/>
        </w:trPr>
        <w:tc>
          <w:tcPr>
            <w:tcW w:w="2836" w:type="dxa"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6945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Number of Looked After Children</w:t>
            </w:r>
          </w:p>
        </w:tc>
      </w:tr>
      <w:tr w:rsidR="002B27F8" w:rsidRPr="002B27F8" w:rsidTr="002B27F8">
        <w:trPr>
          <w:trHeight w:val="255"/>
        </w:trPr>
        <w:tc>
          <w:tcPr>
            <w:tcW w:w="2836" w:type="dxa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Jul-18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Mar-18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Dec-17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Sep-17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Jun-17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Mar-17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Dec-16</w:t>
            </w:r>
          </w:p>
        </w:tc>
      </w:tr>
      <w:tr w:rsidR="002B27F8" w:rsidRPr="002B27F8" w:rsidTr="002B27F8">
        <w:trPr>
          <w:trHeight w:val="255"/>
        </w:trPr>
        <w:tc>
          <w:tcPr>
            <w:tcW w:w="2836" w:type="dxa"/>
            <w:noWrap/>
            <w:hideMark/>
          </w:tcPr>
          <w:p w:rsidR="002B27F8" w:rsidRPr="002B27F8" w:rsidRDefault="00030FE3" w:rsidP="00030F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DPS</w:t>
            </w:r>
          </w:p>
        </w:tc>
        <w:tc>
          <w:tcPr>
            <w:tcW w:w="992" w:type="dxa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98</w:t>
            </w:r>
          </w:p>
        </w:tc>
        <w:tc>
          <w:tcPr>
            <w:tcW w:w="992" w:type="dxa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90</w:t>
            </w:r>
          </w:p>
        </w:tc>
        <w:tc>
          <w:tcPr>
            <w:tcW w:w="992" w:type="dxa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84</w:t>
            </w:r>
          </w:p>
        </w:tc>
        <w:tc>
          <w:tcPr>
            <w:tcW w:w="993" w:type="dxa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85</w:t>
            </w:r>
          </w:p>
        </w:tc>
        <w:tc>
          <w:tcPr>
            <w:tcW w:w="992" w:type="dxa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65</w:t>
            </w:r>
          </w:p>
        </w:tc>
        <w:tc>
          <w:tcPr>
            <w:tcW w:w="992" w:type="dxa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61</w:t>
            </w:r>
          </w:p>
        </w:tc>
        <w:tc>
          <w:tcPr>
            <w:tcW w:w="992" w:type="dxa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50</w:t>
            </w:r>
          </w:p>
        </w:tc>
      </w:tr>
      <w:tr w:rsidR="002B27F8" w:rsidRPr="002B27F8" w:rsidTr="002B27F8">
        <w:trPr>
          <w:trHeight w:val="255"/>
        </w:trPr>
        <w:tc>
          <w:tcPr>
            <w:tcW w:w="2836" w:type="dxa"/>
            <w:tcBorders>
              <w:bottom w:val="single" w:sz="4" w:space="0" w:color="auto"/>
            </w:tcBorders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Block contract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15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</w:rPr>
            </w:pPr>
            <w:r w:rsidRPr="002B27F8">
              <w:rPr>
                <w:rFonts w:ascii="Arial" w:hAnsi="Arial" w:cs="Arial"/>
              </w:rPr>
              <w:t>3</w:t>
            </w:r>
          </w:p>
        </w:tc>
      </w:tr>
      <w:tr w:rsidR="002B27F8" w:rsidRPr="002B27F8" w:rsidTr="002B27F8">
        <w:trPr>
          <w:trHeight w:val="255"/>
        </w:trPr>
        <w:tc>
          <w:tcPr>
            <w:tcW w:w="2836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 CLA in supported accommodation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129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109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101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100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72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62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53</w:t>
            </w:r>
          </w:p>
        </w:tc>
      </w:tr>
      <w:tr w:rsidR="002B27F8" w:rsidRPr="002B27F8" w:rsidTr="002B27F8">
        <w:trPr>
          <w:trHeight w:val="255"/>
        </w:trPr>
        <w:tc>
          <w:tcPr>
            <w:tcW w:w="2836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 no. CLA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2,051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1,968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1,951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1,921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1,876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1,864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2B27F8">
              <w:rPr>
                <w:rFonts w:ascii="Arial" w:hAnsi="Arial" w:cs="Arial"/>
                <w:b/>
                <w:bCs/>
              </w:rPr>
              <w:t>1,816</w:t>
            </w:r>
          </w:p>
        </w:tc>
      </w:tr>
      <w:tr w:rsidR="002B27F8" w:rsidRPr="002B27F8" w:rsidTr="002B27F8">
        <w:trPr>
          <w:trHeight w:val="255"/>
        </w:trPr>
        <w:tc>
          <w:tcPr>
            <w:tcW w:w="2836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 supported as % of total</w:t>
            </w:r>
            <w:r w:rsidRPr="002B27F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2B27F8">
              <w:rPr>
                <w:rFonts w:ascii="Arial" w:hAnsi="Arial" w:cs="Arial"/>
                <w:b/>
                <w:bCs/>
                <w:i/>
                <w:iCs/>
              </w:rPr>
              <w:t>6.3%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2B27F8">
              <w:rPr>
                <w:rFonts w:ascii="Arial" w:hAnsi="Arial" w:cs="Arial"/>
                <w:b/>
                <w:bCs/>
                <w:i/>
                <w:iCs/>
              </w:rPr>
              <w:t>5.5%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2B27F8">
              <w:rPr>
                <w:rFonts w:ascii="Arial" w:hAnsi="Arial" w:cs="Arial"/>
                <w:b/>
                <w:bCs/>
                <w:i/>
                <w:iCs/>
              </w:rPr>
              <w:t>5.2%</w:t>
            </w:r>
          </w:p>
        </w:tc>
        <w:tc>
          <w:tcPr>
            <w:tcW w:w="993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2B27F8">
              <w:rPr>
                <w:rFonts w:ascii="Arial" w:hAnsi="Arial" w:cs="Arial"/>
                <w:b/>
                <w:bCs/>
                <w:i/>
                <w:iCs/>
              </w:rPr>
              <w:t>5.2%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2B27F8">
              <w:rPr>
                <w:rFonts w:ascii="Arial" w:hAnsi="Arial" w:cs="Arial"/>
                <w:b/>
                <w:bCs/>
                <w:i/>
                <w:iCs/>
              </w:rPr>
              <w:t>3.8%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2B27F8">
              <w:rPr>
                <w:rFonts w:ascii="Arial" w:hAnsi="Arial" w:cs="Arial"/>
                <w:b/>
                <w:bCs/>
                <w:i/>
                <w:iCs/>
              </w:rPr>
              <w:t>3.3%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:rsidR="002B27F8" w:rsidRPr="002B27F8" w:rsidRDefault="002B27F8" w:rsidP="002B27F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2B27F8">
              <w:rPr>
                <w:rFonts w:ascii="Arial" w:hAnsi="Arial" w:cs="Arial"/>
                <w:b/>
                <w:bCs/>
                <w:i/>
                <w:iCs/>
              </w:rPr>
              <w:t>2.9%</w:t>
            </w:r>
          </w:p>
        </w:tc>
      </w:tr>
    </w:tbl>
    <w:p w:rsidR="000F3C68" w:rsidRDefault="000F3C68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0F3C68" w:rsidRDefault="000F3C68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Supported accommodation for </w:t>
      </w:r>
      <w:r w:rsidR="00C24184">
        <w:rPr>
          <w:rFonts w:ascii="Arial" w:hAnsi="Arial" w:cs="Arial"/>
        </w:rPr>
        <w:t>CLA now represent</w:t>
      </w:r>
      <w:r w:rsidR="00396B8D">
        <w:rPr>
          <w:rFonts w:ascii="Arial" w:hAnsi="Arial" w:cs="Arial"/>
        </w:rPr>
        <w:t>s</w:t>
      </w:r>
      <w:r w:rsidR="00C24184">
        <w:rPr>
          <w:rFonts w:ascii="Arial" w:hAnsi="Arial" w:cs="Arial"/>
        </w:rPr>
        <w:t xml:space="preserve"> c.6.3</w:t>
      </w:r>
      <w:r>
        <w:rPr>
          <w:rFonts w:ascii="Arial" w:hAnsi="Arial" w:cs="Arial"/>
        </w:rPr>
        <w:t xml:space="preserve">% of the looked after children population and c.10% of the overall </w:t>
      </w:r>
      <w:r w:rsidR="00396B8D">
        <w:rPr>
          <w:rFonts w:ascii="Arial" w:hAnsi="Arial" w:cs="Arial"/>
        </w:rPr>
        <w:t xml:space="preserve">placement </w:t>
      </w:r>
      <w:r>
        <w:rPr>
          <w:rFonts w:ascii="Arial" w:hAnsi="Arial" w:cs="Arial"/>
        </w:rPr>
        <w:t>spend.</w:t>
      </w:r>
    </w:p>
    <w:p w:rsidR="000F3C68" w:rsidRDefault="000F3C68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C24184" w:rsidRDefault="000F3C68" w:rsidP="000F3C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F3C68">
        <w:rPr>
          <w:rFonts w:ascii="Arial" w:hAnsi="Arial" w:cs="Arial"/>
        </w:rPr>
        <w:t>Purchasing patterns across the</w:t>
      </w:r>
      <w:r>
        <w:rPr>
          <w:rFonts w:ascii="Arial" w:hAnsi="Arial" w:cs="Arial"/>
        </w:rPr>
        <w:t xml:space="preserve"> North West</w:t>
      </w:r>
      <w:r w:rsidRPr="000F3C68">
        <w:rPr>
          <w:rFonts w:ascii="Arial" w:hAnsi="Arial" w:cs="Arial"/>
        </w:rPr>
        <w:t xml:space="preserve"> region vary significantly as a consequence of different patterns of internal services, supported lodgings, staying put uptake and local block</w:t>
      </w:r>
      <w:r>
        <w:rPr>
          <w:rFonts w:ascii="Arial" w:hAnsi="Arial" w:cs="Arial"/>
        </w:rPr>
        <w:t xml:space="preserve"> </w:t>
      </w:r>
      <w:r w:rsidRPr="000F3C68">
        <w:rPr>
          <w:rFonts w:ascii="Arial" w:hAnsi="Arial" w:cs="Arial"/>
        </w:rPr>
        <w:t>contracting arrangements.</w:t>
      </w:r>
      <w:r>
        <w:rPr>
          <w:rFonts w:ascii="Arial" w:hAnsi="Arial" w:cs="Arial"/>
        </w:rPr>
        <w:t xml:space="preserve"> Lancashire currently has no in-house accommodation or supported lodging arrangements b</w:t>
      </w:r>
      <w:r w:rsidR="0025297E">
        <w:rPr>
          <w:rFonts w:ascii="Arial" w:hAnsi="Arial" w:cs="Arial"/>
        </w:rPr>
        <w:t>ut the number of YP staying put was reported by Ofsted as being above the national average.</w:t>
      </w:r>
      <w:r w:rsidR="00396B8D">
        <w:rPr>
          <w:rFonts w:ascii="Arial" w:hAnsi="Arial" w:cs="Arial"/>
        </w:rPr>
        <w:t xml:space="preserve"> As part of the service redesign the option to deliver some services in-house will be considered.</w:t>
      </w:r>
    </w:p>
    <w:p w:rsidR="0025297E" w:rsidRDefault="0025297E" w:rsidP="000F3C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297E" w:rsidRPr="0025297E" w:rsidRDefault="0025297E" w:rsidP="000F3C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25297E">
        <w:rPr>
          <w:rFonts w:ascii="Arial" w:hAnsi="Arial" w:cs="Arial"/>
          <w:b/>
        </w:rPr>
        <w:t xml:space="preserve">DPS / Off-contract </w:t>
      </w:r>
      <w:r w:rsidR="00D520CE">
        <w:rPr>
          <w:rFonts w:ascii="Arial" w:hAnsi="Arial" w:cs="Arial"/>
          <w:b/>
        </w:rPr>
        <w:t>arrangements</w:t>
      </w:r>
    </w:p>
    <w:p w:rsidR="000F3C68" w:rsidRDefault="00BA58E9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Availability, location and how quickly a placement is required all impact on the placement outcome. </w:t>
      </w:r>
    </w:p>
    <w:p w:rsidR="00BA58E9" w:rsidRDefault="00BA58E9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BA58E9" w:rsidRDefault="004165F1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In terms of market supply through the DPS</w:t>
      </w:r>
      <w:r w:rsidR="00396B8D">
        <w:rPr>
          <w:rFonts w:ascii="Arial" w:hAnsi="Arial" w:cs="Arial"/>
        </w:rPr>
        <w:t>:</w:t>
      </w:r>
    </w:p>
    <w:p w:rsidR="00BA58E9" w:rsidRDefault="00EE503F" w:rsidP="00BA58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A58E9" w:rsidRPr="00BA58E9">
        <w:rPr>
          <w:rFonts w:ascii="Arial" w:hAnsi="Arial" w:cs="Arial"/>
        </w:rPr>
        <w:t xml:space="preserve">f the 94 DPS group living </w:t>
      </w:r>
      <w:r w:rsidR="004165F1">
        <w:rPr>
          <w:rFonts w:ascii="Arial" w:hAnsi="Arial" w:cs="Arial"/>
        </w:rPr>
        <w:t xml:space="preserve">addresses on the framework </w:t>
      </w:r>
      <w:r w:rsidR="00BA58E9">
        <w:rPr>
          <w:rFonts w:ascii="Arial" w:hAnsi="Arial" w:cs="Arial"/>
        </w:rPr>
        <w:t>23 were in</w:t>
      </w:r>
      <w:r w:rsidR="00396B8D">
        <w:rPr>
          <w:rFonts w:ascii="Arial" w:hAnsi="Arial" w:cs="Arial"/>
        </w:rPr>
        <w:t>side of</w:t>
      </w:r>
      <w:r w:rsidR="00BA58E9">
        <w:rPr>
          <w:rFonts w:ascii="Arial" w:hAnsi="Arial" w:cs="Arial"/>
        </w:rPr>
        <w:t xml:space="preserve"> LCC boundaries</w:t>
      </w:r>
      <w:r w:rsidR="004165F1">
        <w:rPr>
          <w:rFonts w:ascii="Arial" w:hAnsi="Arial" w:cs="Arial"/>
        </w:rPr>
        <w:t>;</w:t>
      </w:r>
    </w:p>
    <w:p w:rsidR="000F3C68" w:rsidRDefault="00EE503F" w:rsidP="00CB0B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</w:t>
      </w:r>
      <w:r w:rsidR="00396B8D">
        <w:rPr>
          <w:rFonts w:ascii="Arial" w:hAnsi="Arial" w:cs="Arial"/>
        </w:rPr>
        <w:t xml:space="preserve">upply of group living provision is contained to limited </w:t>
      </w:r>
      <w:r w:rsidR="00A90841">
        <w:rPr>
          <w:rFonts w:ascii="Arial" w:hAnsi="Arial" w:cs="Arial"/>
        </w:rPr>
        <w:t>parts</w:t>
      </w:r>
      <w:r w:rsidR="00BA58E9">
        <w:rPr>
          <w:rFonts w:ascii="Arial" w:hAnsi="Arial" w:cs="Arial"/>
        </w:rPr>
        <w:t xml:space="preserve"> of the county: Burnley (7), Accrington (2), Preston (8), Morecambe (4), Fleetwood/Lytham (2)</w:t>
      </w:r>
      <w:r>
        <w:rPr>
          <w:rFonts w:ascii="Arial" w:hAnsi="Arial" w:cs="Arial"/>
        </w:rPr>
        <w:t xml:space="preserve"> as presented on the map below</w:t>
      </w:r>
      <w:r w:rsidR="00A90841">
        <w:rPr>
          <w:rFonts w:ascii="Arial" w:hAnsi="Arial" w:cs="Arial"/>
        </w:rPr>
        <w:t>:</w:t>
      </w:r>
    </w:p>
    <w:p w:rsidR="00396B8D" w:rsidRPr="00EE503F" w:rsidRDefault="00396B8D" w:rsidP="00A9084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E503F" w:rsidRDefault="00EE503F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EE503F">
        <w:rPr>
          <w:rFonts w:ascii="Arial" w:hAnsi="Arial" w:cs="Arial"/>
          <w:noProof/>
          <w:lang w:eastAsia="en-GB"/>
        </w:rPr>
        <w:drawing>
          <wp:inline distT="0" distB="0" distL="0" distR="0" wp14:anchorId="7BBE2766" wp14:editId="482BBDAD">
            <wp:extent cx="4314825" cy="3057430"/>
            <wp:effectExtent l="0" t="0" r="0" b="0"/>
            <wp:docPr id="1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960" cy="306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E503F" w:rsidRDefault="00EE503F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EE503F" w:rsidRDefault="00EE503F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A90841" w:rsidRDefault="00A90841" w:rsidP="00A908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 31</w:t>
      </w:r>
      <w:r w:rsidRPr="00A90841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March 2018 LCC were commissioning c.45 placements in group-living (3+ bed) settings</w:t>
      </w:r>
    </w:p>
    <w:p w:rsidR="00A90841" w:rsidRDefault="00A90841" w:rsidP="00A908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E503F">
        <w:rPr>
          <w:rFonts w:ascii="Arial" w:hAnsi="Arial" w:cs="Arial"/>
        </w:rPr>
        <w:t xml:space="preserve">Based on actual </w:t>
      </w:r>
      <w:proofErr w:type="spellStart"/>
      <w:r w:rsidRPr="00EE503F">
        <w:rPr>
          <w:rFonts w:ascii="Arial" w:hAnsi="Arial" w:cs="Arial"/>
        </w:rPr>
        <w:t>bednights</w:t>
      </w:r>
      <w:proofErr w:type="spellEnd"/>
      <w:r w:rsidRPr="00EE5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at that date the equivalent of 24 beds just in the three areas of Burnley, Accrington and Preston were commissioned</w:t>
      </w:r>
    </w:p>
    <w:p w:rsidR="00A90841" w:rsidRDefault="00A90841" w:rsidP="00A9084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E503F" w:rsidRPr="00A90841" w:rsidRDefault="004165F1" w:rsidP="00A908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90841">
        <w:rPr>
          <w:rFonts w:ascii="Arial" w:hAnsi="Arial" w:cs="Arial"/>
        </w:rPr>
        <w:t>T</w:t>
      </w:r>
      <w:r w:rsidR="00A90841">
        <w:rPr>
          <w:rFonts w:ascii="Arial" w:hAnsi="Arial" w:cs="Arial"/>
        </w:rPr>
        <w:t>here are</w:t>
      </w:r>
      <w:r w:rsidRPr="00A90841">
        <w:rPr>
          <w:rFonts w:ascii="Arial" w:hAnsi="Arial" w:cs="Arial"/>
        </w:rPr>
        <w:t xml:space="preserve"> </w:t>
      </w:r>
      <w:r w:rsidR="00EE503F" w:rsidRPr="00A90841">
        <w:rPr>
          <w:rFonts w:ascii="Arial" w:hAnsi="Arial" w:cs="Arial"/>
        </w:rPr>
        <w:t>33 floating support with accommodation (FSWA)</w:t>
      </w:r>
      <w:r w:rsidRPr="00A90841">
        <w:rPr>
          <w:rFonts w:ascii="Arial" w:hAnsi="Arial" w:cs="Arial"/>
        </w:rPr>
        <w:t xml:space="preserve"> providers</w:t>
      </w:r>
      <w:r w:rsidR="00EE503F" w:rsidRPr="00A90841">
        <w:rPr>
          <w:rFonts w:ascii="Arial" w:hAnsi="Arial" w:cs="Arial"/>
        </w:rPr>
        <w:t xml:space="preserve"> </w:t>
      </w:r>
      <w:r w:rsidRPr="00A90841">
        <w:rPr>
          <w:rFonts w:ascii="Arial" w:hAnsi="Arial" w:cs="Arial"/>
        </w:rPr>
        <w:t xml:space="preserve">in </w:t>
      </w:r>
      <w:r w:rsidR="00A90841">
        <w:rPr>
          <w:rFonts w:ascii="Arial" w:hAnsi="Arial" w:cs="Arial"/>
        </w:rPr>
        <w:t xml:space="preserve">DPS </w:t>
      </w:r>
      <w:r w:rsidRPr="00A90841">
        <w:rPr>
          <w:rFonts w:ascii="Arial" w:hAnsi="Arial" w:cs="Arial"/>
        </w:rPr>
        <w:t>North</w:t>
      </w:r>
      <w:r w:rsidR="00EE503F" w:rsidRPr="00A90841">
        <w:rPr>
          <w:rFonts w:ascii="Arial" w:hAnsi="Arial" w:cs="Arial"/>
        </w:rPr>
        <w:t xml:space="preserve"> zone</w:t>
      </w:r>
      <w:r w:rsidRPr="00A90841">
        <w:rPr>
          <w:rFonts w:ascii="Arial" w:hAnsi="Arial" w:cs="Arial"/>
        </w:rPr>
        <w:t>;</w:t>
      </w:r>
    </w:p>
    <w:p w:rsidR="00EE503F" w:rsidRDefault="00EE503F" w:rsidP="00EE50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Lancashire commission FSWA </w:t>
      </w:r>
      <w:r w:rsidR="00D66A4A">
        <w:rPr>
          <w:rFonts w:ascii="Arial" w:hAnsi="Arial" w:cs="Arial"/>
        </w:rPr>
        <w:t xml:space="preserve">predominantly </w:t>
      </w:r>
      <w:r>
        <w:rPr>
          <w:rFonts w:ascii="Arial" w:hAnsi="Arial" w:cs="Arial"/>
        </w:rPr>
        <w:t>in the East,</w:t>
      </w:r>
      <w:r w:rsidR="00D66A4A">
        <w:rPr>
          <w:rFonts w:ascii="Arial" w:hAnsi="Arial" w:cs="Arial"/>
        </w:rPr>
        <w:t xml:space="preserve"> to a lesser extent </w:t>
      </w:r>
      <w:r>
        <w:rPr>
          <w:rFonts w:ascii="Arial" w:hAnsi="Arial" w:cs="Arial"/>
        </w:rPr>
        <w:t xml:space="preserve">in Central and very little in </w:t>
      </w:r>
      <w:r w:rsidR="00D66A4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North of the county.</w:t>
      </w:r>
    </w:p>
    <w:p w:rsidR="00EE503F" w:rsidRDefault="00EE503F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CB0B15" w:rsidRPr="00EE503F" w:rsidRDefault="00EE503F" w:rsidP="00CB0B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EE503F">
        <w:rPr>
          <w:rFonts w:ascii="Arial" w:hAnsi="Arial" w:cs="Arial"/>
          <w:b/>
        </w:rPr>
        <w:t>To what degree are the current commissioning arrangements being driven by supply</w:t>
      </w:r>
      <w:r w:rsidR="00DB3CB5">
        <w:rPr>
          <w:rFonts w:ascii="Arial" w:hAnsi="Arial" w:cs="Arial"/>
          <w:b/>
        </w:rPr>
        <w:t>?</w:t>
      </w:r>
      <w:r w:rsidR="00D66A4A">
        <w:rPr>
          <w:rFonts w:ascii="Arial" w:hAnsi="Arial" w:cs="Arial"/>
          <w:b/>
        </w:rPr>
        <w:t xml:space="preserve"> Has this been a result of</w:t>
      </w:r>
      <w:r w:rsidR="00EC2EDB">
        <w:rPr>
          <w:rFonts w:ascii="Arial" w:hAnsi="Arial" w:cs="Arial"/>
          <w:b/>
        </w:rPr>
        <w:t xml:space="preserve"> LCC </w:t>
      </w:r>
      <w:r w:rsidR="00D66A4A">
        <w:rPr>
          <w:rFonts w:ascii="Arial" w:hAnsi="Arial" w:cs="Arial"/>
          <w:b/>
        </w:rPr>
        <w:t>not communicating</w:t>
      </w:r>
      <w:r w:rsidR="00A90841">
        <w:rPr>
          <w:rFonts w:ascii="Arial" w:hAnsi="Arial" w:cs="Arial"/>
          <w:b/>
        </w:rPr>
        <w:t xml:space="preserve"> service </w:t>
      </w:r>
      <w:r w:rsidRPr="00EE503F">
        <w:rPr>
          <w:rFonts w:ascii="Arial" w:hAnsi="Arial" w:cs="Arial"/>
          <w:b/>
        </w:rPr>
        <w:t>need</w:t>
      </w:r>
      <w:r w:rsidR="00EC2EDB">
        <w:rPr>
          <w:rFonts w:ascii="Arial" w:hAnsi="Arial" w:cs="Arial"/>
          <w:b/>
        </w:rPr>
        <w:t xml:space="preserve"> and gaps in provision</w:t>
      </w:r>
      <w:r w:rsidR="00D66A4A">
        <w:rPr>
          <w:rFonts w:ascii="Arial" w:hAnsi="Arial" w:cs="Arial"/>
          <w:b/>
        </w:rPr>
        <w:t xml:space="preserve"> to the market</w:t>
      </w:r>
      <w:r w:rsidRPr="00EE503F">
        <w:rPr>
          <w:rFonts w:ascii="Arial" w:hAnsi="Arial" w:cs="Arial"/>
          <w:b/>
        </w:rPr>
        <w:t xml:space="preserve">?  </w:t>
      </w:r>
    </w:p>
    <w:p w:rsidR="00CB0B15" w:rsidRDefault="00CB0B15" w:rsidP="00CB0B15">
      <w:pPr>
        <w:spacing w:after="0" w:line="240" w:lineRule="auto"/>
        <w:contextualSpacing/>
        <w:rPr>
          <w:rFonts w:ascii="Arial" w:hAnsi="Arial" w:cs="Arial"/>
        </w:rPr>
      </w:pPr>
    </w:p>
    <w:p w:rsidR="005A2F99" w:rsidRPr="005A2F99" w:rsidRDefault="005A2F99" w:rsidP="00CB0B15">
      <w:pPr>
        <w:spacing w:after="0" w:line="240" w:lineRule="auto"/>
        <w:contextualSpacing/>
        <w:rPr>
          <w:rFonts w:ascii="Arial" w:hAnsi="Arial" w:cs="Arial"/>
          <w:b/>
          <w:color w:val="FF0000"/>
        </w:rPr>
      </w:pPr>
    </w:p>
    <w:p w:rsidR="00030FE3" w:rsidRDefault="00030FE3" w:rsidP="00030F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Block Contract arrangements</w:t>
      </w:r>
    </w:p>
    <w:p w:rsidR="00030FE3" w:rsidRDefault="00030FE3" w:rsidP="00030F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LCC has a number of block (ex-Supporting People) contracts in place to commission accommodation-based core, move-on, and crisis suppor</w:t>
      </w:r>
      <w:r w:rsidR="00E3697C">
        <w:rPr>
          <w:rFonts w:ascii="Arial" w:hAnsi="Arial" w:cs="Arial"/>
        </w:rPr>
        <w:t>t, along with supported lodging services,</w:t>
      </w:r>
      <w:r>
        <w:rPr>
          <w:rFonts w:ascii="Arial" w:hAnsi="Arial" w:cs="Arial"/>
        </w:rPr>
        <w:t xml:space="preserve"> teenage parents and combined </w:t>
      </w:r>
      <w:r w:rsidR="00E3697C">
        <w:rPr>
          <w:rFonts w:ascii="Arial" w:hAnsi="Arial" w:cs="Arial"/>
        </w:rPr>
        <w:t xml:space="preserve">(YP &amp; families) </w:t>
      </w:r>
      <w:r>
        <w:rPr>
          <w:rFonts w:ascii="Arial" w:hAnsi="Arial" w:cs="Arial"/>
        </w:rPr>
        <w:t>schemes. A summary of the core and move-on provision</w:t>
      </w:r>
      <w:r w:rsidR="008B1034">
        <w:rPr>
          <w:rFonts w:ascii="Arial" w:hAnsi="Arial" w:cs="Arial"/>
        </w:rPr>
        <w:t xml:space="preserve"> commissioned on a district footprint</w:t>
      </w:r>
      <w:r w:rsidR="00A936E8">
        <w:rPr>
          <w:rFonts w:ascii="Arial" w:hAnsi="Arial" w:cs="Arial"/>
        </w:rPr>
        <w:t>,</w:t>
      </w:r>
      <w:r w:rsidR="00E3697C">
        <w:rPr>
          <w:rFonts w:ascii="Arial" w:hAnsi="Arial" w:cs="Arial"/>
        </w:rPr>
        <w:t xml:space="preserve"> totalling 249 units</w:t>
      </w:r>
      <w:r w:rsidR="00A936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is below:</w:t>
      </w:r>
    </w:p>
    <w:p w:rsidR="00D24BDA" w:rsidRDefault="00D24BDA" w:rsidP="00030FE3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933"/>
        <w:gridCol w:w="1395"/>
      </w:tblGrid>
      <w:tr w:rsidR="000C2FDC" w:rsidRPr="000C2FDC" w:rsidTr="008B1034">
        <w:trPr>
          <w:trHeight w:val="403"/>
        </w:trPr>
        <w:tc>
          <w:tcPr>
            <w:tcW w:w="2933" w:type="dxa"/>
            <w:shd w:val="clear" w:color="auto" w:fill="F2F2F2" w:themeFill="background1" w:themeFillShade="F2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C2FDC">
              <w:rPr>
                <w:rFonts w:ascii="Arial" w:hAnsi="Arial" w:cs="Arial"/>
                <w:b/>
                <w:bCs/>
              </w:rPr>
              <w:t>District</w:t>
            </w:r>
          </w:p>
        </w:tc>
        <w:tc>
          <w:tcPr>
            <w:tcW w:w="1395" w:type="dxa"/>
            <w:shd w:val="clear" w:color="auto" w:fill="F2F2F2" w:themeFill="background1" w:themeFillShade="F2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0C2FDC">
              <w:rPr>
                <w:rFonts w:ascii="Arial" w:hAnsi="Arial" w:cs="Arial"/>
                <w:b/>
                <w:bCs/>
              </w:rPr>
              <w:t>No. Units</w:t>
            </w:r>
          </w:p>
        </w:tc>
      </w:tr>
      <w:tr w:rsidR="000C2FDC" w:rsidRPr="000C2FDC" w:rsidTr="000C2FDC">
        <w:trPr>
          <w:trHeight w:val="270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Burnley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22</w:t>
            </w:r>
          </w:p>
        </w:tc>
      </w:tr>
      <w:tr w:rsidR="000C2FDC" w:rsidRPr="000C2FDC" w:rsidTr="000C2FDC">
        <w:trPr>
          <w:trHeight w:val="270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Pendle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19</w:t>
            </w:r>
          </w:p>
        </w:tc>
      </w:tr>
      <w:tr w:rsidR="000C2FDC" w:rsidRPr="000C2FDC" w:rsidTr="000C2FDC">
        <w:trPr>
          <w:trHeight w:val="270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Rossendale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14</w:t>
            </w:r>
          </w:p>
        </w:tc>
      </w:tr>
      <w:tr w:rsidR="000C2FDC" w:rsidRPr="000C2FDC" w:rsidTr="000C2FDC">
        <w:trPr>
          <w:trHeight w:val="270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Hyndburn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11</w:t>
            </w:r>
          </w:p>
        </w:tc>
      </w:tr>
      <w:tr w:rsidR="000C2FDC" w:rsidRPr="000C2FDC" w:rsidTr="000C2FDC">
        <w:trPr>
          <w:trHeight w:val="270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Ribble Valley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7</w:t>
            </w:r>
          </w:p>
        </w:tc>
      </w:tr>
      <w:tr w:rsidR="000C2FDC" w:rsidRPr="000C2FDC" w:rsidTr="000C2FDC">
        <w:trPr>
          <w:trHeight w:val="270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lastRenderedPageBreak/>
              <w:t xml:space="preserve">Preston 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27</w:t>
            </w:r>
          </w:p>
        </w:tc>
      </w:tr>
      <w:tr w:rsidR="000C2FDC" w:rsidRPr="000C2FDC" w:rsidTr="000C2FDC">
        <w:trPr>
          <w:trHeight w:val="281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Chorley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18</w:t>
            </w:r>
          </w:p>
        </w:tc>
      </w:tr>
      <w:tr w:rsidR="000C2FDC" w:rsidRPr="000C2FDC" w:rsidTr="000C2FDC">
        <w:trPr>
          <w:trHeight w:val="270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South Ribble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29</w:t>
            </w:r>
          </w:p>
        </w:tc>
      </w:tr>
      <w:tr w:rsidR="000C2FDC" w:rsidRPr="000C2FDC" w:rsidTr="000C2FDC">
        <w:trPr>
          <w:trHeight w:val="270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West Lancashire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10</w:t>
            </w:r>
          </w:p>
        </w:tc>
      </w:tr>
      <w:tr w:rsidR="000C2FDC" w:rsidRPr="000C2FDC" w:rsidTr="000C2FDC">
        <w:trPr>
          <w:trHeight w:val="270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Fylde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12</w:t>
            </w:r>
          </w:p>
        </w:tc>
      </w:tr>
      <w:tr w:rsidR="000C2FDC" w:rsidRPr="000C2FDC" w:rsidTr="000C2FDC">
        <w:trPr>
          <w:trHeight w:val="270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Lancaster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47</w:t>
            </w:r>
          </w:p>
        </w:tc>
      </w:tr>
      <w:tr w:rsidR="000C2FDC" w:rsidRPr="000C2FDC" w:rsidTr="000C2FDC">
        <w:trPr>
          <w:trHeight w:val="270"/>
        </w:trPr>
        <w:tc>
          <w:tcPr>
            <w:tcW w:w="2933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Wyre</w:t>
            </w:r>
          </w:p>
        </w:tc>
        <w:tc>
          <w:tcPr>
            <w:tcW w:w="1395" w:type="dxa"/>
            <w:hideMark/>
          </w:tcPr>
          <w:p w:rsidR="000C2FDC" w:rsidRPr="000C2FDC" w:rsidRDefault="000C2FDC" w:rsidP="000C2FDC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0C2FDC">
              <w:rPr>
                <w:rFonts w:ascii="Arial" w:hAnsi="Arial" w:cs="Arial"/>
              </w:rPr>
              <w:t>33</w:t>
            </w:r>
          </w:p>
        </w:tc>
      </w:tr>
    </w:tbl>
    <w:p w:rsidR="000C2FDC" w:rsidRDefault="000C2FDC" w:rsidP="00030FE3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</w:p>
    <w:p w:rsidR="0085202B" w:rsidRDefault="005E0C54" w:rsidP="00030FE3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following services are block commissioned </w:t>
      </w:r>
      <w:r w:rsidR="008B1034">
        <w:rPr>
          <w:rFonts w:ascii="Arial" w:hAnsi="Arial" w:cs="Arial"/>
        </w:rPr>
        <w:t>on a locality footprint</w:t>
      </w:r>
      <w:r>
        <w:rPr>
          <w:rFonts w:ascii="Arial" w:hAnsi="Arial" w:cs="Arial"/>
        </w:rPr>
        <w:t>:</w:t>
      </w:r>
    </w:p>
    <w:p w:rsidR="005E0C54" w:rsidRDefault="005E0C54" w:rsidP="00030FE3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40"/>
        <w:gridCol w:w="1000"/>
        <w:gridCol w:w="1000"/>
        <w:gridCol w:w="1000"/>
      </w:tblGrid>
      <w:tr w:rsidR="00415A20" w:rsidRPr="00415A20" w:rsidTr="008B1034">
        <w:trPr>
          <w:trHeight w:val="375"/>
        </w:trPr>
        <w:tc>
          <w:tcPr>
            <w:tcW w:w="3140" w:type="dxa"/>
            <w:shd w:val="clear" w:color="auto" w:fill="F2F2F2" w:themeFill="background1" w:themeFillShade="F2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415A20">
              <w:rPr>
                <w:rFonts w:ascii="Arial" w:hAnsi="Arial" w:cs="Arial"/>
                <w:b/>
                <w:bCs/>
              </w:rPr>
              <w:t>Support service category</w:t>
            </w:r>
          </w:p>
        </w:tc>
        <w:tc>
          <w:tcPr>
            <w:tcW w:w="1000" w:type="dxa"/>
            <w:shd w:val="clear" w:color="auto" w:fill="F2F2F2" w:themeFill="background1" w:themeFillShade="F2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415A20">
              <w:rPr>
                <w:rFonts w:ascii="Arial" w:hAnsi="Arial" w:cs="Arial"/>
                <w:b/>
                <w:bCs/>
              </w:rPr>
              <w:t>East</w:t>
            </w:r>
          </w:p>
        </w:tc>
        <w:tc>
          <w:tcPr>
            <w:tcW w:w="1000" w:type="dxa"/>
            <w:shd w:val="clear" w:color="auto" w:fill="F2F2F2" w:themeFill="background1" w:themeFillShade="F2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415A20">
              <w:rPr>
                <w:rFonts w:ascii="Arial" w:hAnsi="Arial" w:cs="Arial"/>
                <w:b/>
                <w:bCs/>
              </w:rPr>
              <w:t>Central</w:t>
            </w:r>
          </w:p>
        </w:tc>
        <w:tc>
          <w:tcPr>
            <w:tcW w:w="1000" w:type="dxa"/>
            <w:shd w:val="clear" w:color="auto" w:fill="F2F2F2" w:themeFill="background1" w:themeFillShade="F2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415A20">
              <w:rPr>
                <w:rFonts w:ascii="Arial" w:hAnsi="Arial" w:cs="Arial"/>
                <w:b/>
                <w:bCs/>
              </w:rPr>
              <w:t>North</w:t>
            </w:r>
          </w:p>
        </w:tc>
      </w:tr>
      <w:tr w:rsidR="00415A20" w:rsidRPr="00415A20" w:rsidTr="00415A20">
        <w:trPr>
          <w:trHeight w:val="315"/>
        </w:trPr>
        <w:tc>
          <w:tcPr>
            <w:tcW w:w="314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Dispersed accommodation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85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-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-</w:t>
            </w:r>
          </w:p>
        </w:tc>
      </w:tr>
      <w:tr w:rsidR="00415A20" w:rsidRPr="00415A20" w:rsidTr="00415A20">
        <w:trPr>
          <w:trHeight w:val="315"/>
        </w:trPr>
        <w:tc>
          <w:tcPr>
            <w:tcW w:w="314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Supported lodgings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13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-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9</w:t>
            </w:r>
          </w:p>
        </w:tc>
      </w:tr>
      <w:tr w:rsidR="00415A20" w:rsidRPr="00415A20" w:rsidTr="00415A20">
        <w:trPr>
          <w:trHeight w:val="315"/>
        </w:trPr>
        <w:tc>
          <w:tcPr>
            <w:tcW w:w="314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Teenage parents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9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6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-</w:t>
            </w:r>
          </w:p>
        </w:tc>
      </w:tr>
      <w:tr w:rsidR="00415A20" w:rsidRPr="00415A20" w:rsidTr="00415A20">
        <w:trPr>
          <w:trHeight w:val="315"/>
        </w:trPr>
        <w:tc>
          <w:tcPr>
            <w:tcW w:w="314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Combined YP / families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7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 </w:t>
            </w:r>
          </w:p>
        </w:tc>
        <w:tc>
          <w:tcPr>
            <w:tcW w:w="1000" w:type="dxa"/>
            <w:hideMark/>
          </w:tcPr>
          <w:p w:rsidR="00415A20" w:rsidRPr="00415A20" w:rsidRDefault="00415A20" w:rsidP="00415A20">
            <w:pPr>
              <w:spacing w:after="100" w:afterAutospacing="1"/>
              <w:contextualSpacing/>
              <w:jc w:val="both"/>
              <w:rPr>
                <w:rFonts w:ascii="Arial" w:hAnsi="Arial" w:cs="Arial"/>
              </w:rPr>
            </w:pPr>
            <w:r w:rsidRPr="00415A20">
              <w:rPr>
                <w:rFonts w:ascii="Arial" w:hAnsi="Arial" w:cs="Arial"/>
              </w:rPr>
              <w:t>6</w:t>
            </w:r>
          </w:p>
        </w:tc>
      </w:tr>
    </w:tbl>
    <w:p w:rsidR="005E0C54" w:rsidRDefault="005E0C54" w:rsidP="00030FE3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</w:p>
    <w:p w:rsidR="0085202B" w:rsidRDefault="0085202B" w:rsidP="00030FE3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</w:p>
    <w:p w:rsidR="00030FE3" w:rsidRDefault="00030FE3" w:rsidP="00030FE3">
      <w:pPr>
        <w:spacing w:after="100" w:afterAutospacing="1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Under</w:t>
      </w:r>
      <w:r w:rsidR="00A936E8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Supporting People </w:t>
      </w:r>
      <w:r w:rsidR="00E3697C">
        <w:rPr>
          <w:rFonts w:ascii="Arial" w:hAnsi="Arial" w:cs="Arial"/>
        </w:rPr>
        <w:t xml:space="preserve">arrangements </w:t>
      </w:r>
      <w:r>
        <w:rPr>
          <w:rFonts w:ascii="Arial" w:hAnsi="Arial" w:cs="Arial"/>
        </w:rPr>
        <w:t>the block contracted services were accessed by 16-25 year olds</w:t>
      </w:r>
      <w:r w:rsidR="008B1034">
        <w:rPr>
          <w:rFonts w:ascii="Arial" w:hAnsi="Arial" w:cs="Arial"/>
        </w:rPr>
        <w:t xml:space="preserve"> however </w:t>
      </w:r>
      <w:r w:rsidR="00190AAE">
        <w:rPr>
          <w:rFonts w:ascii="Arial" w:hAnsi="Arial" w:cs="Arial"/>
        </w:rPr>
        <w:t>in March 2017</w:t>
      </w:r>
      <w:r w:rsidR="008B1034" w:rsidRPr="00190AAE">
        <w:rPr>
          <w:rFonts w:ascii="Arial" w:hAnsi="Arial" w:cs="Arial"/>
        </w:rPr>
        <w:t xml:space="preserve"> </w:t>
      </w:r>
      <w:r w:rsidR="008B1034">
        <w:rPr>
          <w:rFonts w:ascii="Arial" w:hAnsi="Arial" w:cs="Arial"/>
        </w:rPr>
        <w:t>the decision was taken to limit access to YP aged 16-21</w:t>
      </w:r>
      <w:r w:rsidR="00206827">
        <w:rPr>
          <w:rFonts w:ascii="Arial" w:hAnsi="Arial" w:cs="Arial"/>
        </w:rPr>
        <w:t xml:space="preserve"> (up to age 24 for former relevant care leavers)</w:t>
      </w:r>
      <w:r w:rsidR="008B1034">
        <w:rPr>
          <w:rFonts w:ascii="Arial" w:hAnsi="Arial" w:cs="Arial"/>
        </w:rPr>
        <w:t>. Since</w:t>
      </w:r>
      <w:r>
        <w:rPr>
          <w:rFonts w:ascii="Arial" w:hAnsi="Arial" w:cs="Arial"/>
        </w:rPr>
        <w:t xml:space="preserve"> October 2017 prioriti</w:t>
      </w:r>
      <w:r w:rsidR="00E3697C">
        <w:rPr>
          <w:rFonts w:ascii="Arial" w:hAnsi="Arial" w:cs="Arial"/>
        </w:rPr>
        <w:t xml:space="preserve">sation criteria </w:t>
      </w:r>
      <w:r w:rsidR="008B1034">
        <w:rPr>
          <w:rFonts w:ascii="Arial" w:hAnsi="Arial" w:cs="Arial"/>
        </w:rPr>
        <w:t>applies, with</w:t>
      </w:r>
      <w:r w:rsidR="00E3697C">
        <w:rPr>
          <w:rFonts w:ascii="Arial" w:hAnsi="Arial" w:cs="Arial"/>
        </w:rPr>
        <w:t xml:space="preserve"> h</w:t>
      </w:r>
      <w:r w:rsidR="008B1034">
        <w:rPr>
          <w:rFonts w:ascii="Arial" w:hAnsi="Arial" w:cs="Arial"/>
        </w:rPr>
        <w:t xml:space="preserve">ighest priority to 16/17 year old looked after children, </w:t>
      </w:r>
      <w:r>
        <w:rPr>
          <w:rFonts w:ascii="Arial" w:hAnsi="Arial" w:cs="Arial"/>
        </w:rPr>
        <w:t>care leaver</w:t>
      </w:r>
      <w:r w:rsidR="008B1034">
        <w:rPr>
          <w:rFonts w:ascii="Arial" w:hAnsi="Arial" w:cs="Arial"/>
        </w:rPr>
        <w:t>s and YP presenting as homeless</w:t>
      </w:r>
      <w:r>
        <w:rPr>
          <w:rFonts w:ascii="Arial" w:hAnsi="Arial" w:cs="Arial"/>
        </w:rPr>
        <w:t xml:space="preserve">. </w:t>
      </w:r>
    </w:p>
    <w:p w:rsidR="00030FE3" w:rsidRDefault="00030FE3" w:rsidP="00030FE3">
      <w:pPr>
        <w:spacing w:after="100" w:afterAutospacing="1"/>
        <w:contextualSpacing/>
        <w:jc w:val="both"/>
        <w:rPr>
          <w:rFonts w:ascii="Arial" w:hAnsi="Arial" w:cs="Arial"/>
        </w:rPr>
      </w:pPr>
    </w:p>
    <w:p w:rsidR="00030FE3" w:rsidRDefault="00030FE3" w:rsidP="00030FE3">
      <w:pPr>
        <w:spacing w:after="100" w:afterAutospacing="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The utilisation of block capacity is generally high a</w:t>
      </w:r>
      <w:r w:rsidR="00A936E8">
        <w:rPr>
          <w:rFonts w:ascii="Arial" w:hAnsi="Arial" w:cs="Arial"/>
        </w:rPr>
        <w:t xml:space="preserve">cross core and move-on services </w:t>
      </w:r>
      <w:r w:rsidR="008B1034">
        <w:rPr>
          <w:rFonts w:ascii="Arial" w:hAnsi="Arial" w:cs="Arial"/>
        </w:rPr>
        <w:t xml:space="preserve">but it is acknowledged that services </w:t>
      </w:r>
      <w:r w:rsidR="00BF4C2F">
        <w:rPr>
          <w:rFonts w:ascii="Arial" w:hAnsi="Arial" w:cs="Arial"/>
        </w:rPr>
        <w:t>currently accommodate</w:t>
      </w:r>
      <w:r w:rsidR="00914F49">
        <w:rPr>
          <w:rFonts w:ascii="Arial" w:hAnsi="Arial" w:cs="Arial"/>
        </w:rPr>
        <w:t xml:space="preserve"> YP aged 22+ </w:t>
      </w:r>
      <w:r w:rsidR="00206827">
        <w:rPr>
          <w:rFonts w:ascii="Arial" w:hAnsi="Arial" w:cs="Arial"/>
        </w:rPr>
        <w:t>who are not former relevant</w:t>
      </w:r>
      <w:bookmarkStart w:id="0" w:name="_GoBack"/>
      <w:bookmarkEnd w:id="0"/>
      <w:r w:rsidR="00206827">
        <w:rPr>
          <w:rFonts w:ascii="Arial" w:hAnsi="Arial" w:cs="Arial"/>
        </w:rPr>
        <w:t xml:space="preserve"> care leavers </w:t>
      </w:r>
      <w:r w:rsidR="00914F49">
        <w:rPr>
          <w:rFonts w:ascii="Arial" w:hAnsi="Arial" w:cs="Arial"/>
        </w:rPr>
        <w:t>and that the introduction of t</w:t>
      </w:r>
      <w:r w:rsidR="00A936E8">
        <w:rPr>
          <w:rFonts w:ascii="Arial" w:hAnsi="Arial" w:cs="Arial"/>
        </w:rPr>
        <w:t>he prioritisation criteria will impact on future demand</w:t>
      </w:r>
      <w:r w:rsidR="00B263EF">
        <w:rPr>
          <w:rFonts w:ascii="Arial" w:hAnsi="Arial" w:cs="Arial"/>
        </w:rPr>
        <w:t xml:space="preserve">. Data for </w:t>
      </w:r>
      <w:proofErr w:type="spellStart"/>
      <w:r w:rsidR="00B263EF">
        <w:rPr>
          <w:rFonts w:ascii="Arial" w:hAnsi="Arial" w:cs="Arial"/>
        </w:rPr>
        <w:t>Qtr</w:t>
      </w:r>
      <w:proofErr w:type="spellEnd"/>
      <w:r w:rsidR="00B263EF">
        <w:rPr>
          <w:rFonts w:ascii="Arial" w:hAnsi="Arial" w:cs="Arial"/>
        </w:rPr>
        <w:t xml:space="preserve"> 1 2018/19 is still being collated but</w:t>
      </w:r>
      <w:r w:rsidR="00914F49">
        <w:rPr>
          <w:rFonts w:ascii="Arial" w:hAnsi="Arial" w:cs="Arial"/>
        </w:rPr>
        <w:t xml:space="preserve"> the Oct 2017 to March 2018 data showed the proportion of YP commencing a service was split</w:t>
      </w:r>
      <w:r w:rsidR="00B263EF">
        <w:rPr>
          <w:rFonts w:ascii="Arial" w:hAnsi="Arial" w:cs="Arial"/>
        </w:rPr>
        <w:t>:</w:t>
      </w:r>
    </w:p>
    <w:p w:rsidR="00A7624E" w:rsidRPr="00A936E8" w:rsidRDefault="005A2F99" w:rsidP="00A936E8">
      <w:pPr>
        <w:numPr>
          <w:ilvl w:val="1"/>
          <w:numId w:val="2"/>
        </w:numPr>
        <w:spacing w:after="100" w:afterAutospacing="1"/>
        <w:contextualSpacing/>
        <w:jc w:val="both"/>
        <w:rPr>
          <w:rFonts w:ascii="Arial" w:hAnsi="Arial" w:cs="Arial"/>
        </w:rPr>
      </w:pPr>
      <w:r w:rsidRPr="00A936E8">
        <w:rPr>
          <w:rFonts w:ascii="Arial" w:hAnsi="Arial" w:cs="Arial"/>
        </w:rPr>
        <w:t>High priority: 94 (55%)</w:t>
      </w:r>
    </w:p>
    <w:p w:rsidR="00A7624E" w:rsidRPr="00A936E8" w:rsidRDefault="005A2F99" w:rsidP="00A936E8">
      <w:pPr>
        <w:numPr>
          <w:ilvl w:val="1"/>
          <w:numId w:val="2"/>
        </w:numPr>
        <w:spacing w:after="100" w:afterAutospacing="1"/>
        <w:contextualSpacing/>
        <w:jc w:val="both"/>
        <w:rPr>
          <w:rFonts w:ascii="Arial" w:hAnsi="Arial" w:cs="Arial"/>
        </w:rPr>
      </w:pPr>
      <w:r w:rsidRPr="00A936E8">
        <w:rPr>
          <w:rFonts w:ascii="Arial" w:hAnsi="Arial" w:cs="Arial"/>
        </w:rPr>
        <w:t>Medium priority: 35 (20%)</w:t>
      </w:r>
    </w:p>
    <w:p w:rsidR="00A7624E" w:rsidRPr="00A936E8" w:rsidRDefault="005A2F99" w:rsidP="00A936E8">
      <w:pPr>
        <w:numPr>
          <w:ilvl w:val="1"/>
          <w:numId w:val="2"/>
        </w:numPr>
        <w:spacing w:after="100" w:afterAutospacing="1"/>
        <w:contextualSpacing/>
        <w:jc w:val="both"/>
        <w:rPr>
          <w:rFonts w:ascii="Arial" w:hAnsi="Arial" w:cs="Arial"/>
        </w:rPr>
      </w:pPr>
      <w:r w:rsidRPr="00A936E8">
        <w:rPr>
          <w:rFonts w:ascii="Arial" w:hAnsi="Arial" w:cs="Arial"/>
        </w:rPr>
        <w:t>Low priority: 42 (25%)</w:t>
      </w:r>
    </w:p>
    <w:p w:rsidR="00E3697C" w:rsidRDefault="00E3697C" w:rsidP="00CB0B15">
      <w:pPr>
        <w:spacing w:after="0" w:line="240" w:lineRule="auto"/>
        <w:contextualSpacing/>
        <w:rPr>
          <w:rFonts w:ascii="Arial" w:hAnsi="Arial" w:cs="Arial"/>
        </w:rPr>
      </w:pPr>
    </w:p>
    <w:p w:rsidR="00B263EF" w:rsidRDefault="00B263EF" w:rsidP="00CB0B15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As YP aged 22+ move on from the services it is anticipated that the proportion accessed by low priority </w:t>
      </w:r>
      <w:r w:rsidR="002C5E52">
        <w:rPr>
          <w:rFonts w:ascii="Arial" w:hAnsi="Arial" w:cs="Arial"/>
        </w:rPr>
        <w:t xml:space="preserve">clients </w:t>
      </w:r>
      <w:r>
        <w:rPr>
          <w:rFonts w:ascii="Arial" w:hAnsi="Arial" w:cs="Arial"/>
        </w:rPr>
        <w:t>will reduce.</w:t>
      </w:r>
    </w:p>
    <w:p w:rsidR="00463B9E" w:rsidRDefault="00463B9E" w:rsidP="00CB0B15">
      <w:pPr>
        <w:spacing w:after="0" w:line="240" w:lineRule="auto"/>
        <w:contextualSpacing/>
        <w:rPr>
          <w:rFonts w:ascii="Arial" w:hAnsi="Arial" w:cs="Arial"/>
        </w:rPr>
      </w:pPr>
    </w:p>
    <w:p w:rsidR="00B263EF" w:rsidRPr="00042D7E" w:rsidRDefault="009E64A1" w:rsidP="009E64A1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In terms of numbers of YP wishing to access services</w:t>
      </w:r>
      <w:r w:rsidRPr="00190AAE">
        <w:rPr>
          <w:rFonts w:ascii="Arial" w:hAnsi="Arial" w:cs="Arial"/>
        </w:rPr>
        <w:t>, for Oct '17 to Mar '18</w:t>
      </w:r>
      <w:r>
        <w:rPr>
          <w:rFonts w:ascii="Arial" w:hAnsi="Arial" w:cs="Arial"/>
        </w:rPr>
        <w:t xml:space="preserve"> more than 200 YP aged 16-17 and 260 YP aged 18-21 applied</w:t>
      </w:r>
      <w:r w:rsidR="00627F9B">
        <w:rPr>
          <w:rFonts w:ascii="Arial" w:hAnsi="Arial" w:cs="Arial"/>
        </w:rPr>
        <w:t xml:space="preserve">, with services commencing for 112 and 109 YP from the two cohorts respectively. Data for </w:t>
      </w:r>
      <w:proofErr w:type="spellStart"/>
      <w:r w:rsidR="00627F9B">
        <w:rPr>
          <w:rFonts w:ascii="Arial" w:hAnsi="Arial" w:cs="Arial"/>
        </w:rPr>
        <w:t>Qtr</w:t>
      </w:r>
      <w:proofErr w:type="spellEnd"/>
      <w:r w:rsidR="00627F9B">
        <w:rPr>
          <w:rFonts w:ascii="Arial" w:hAnsi="Arial" w:cs="Arial"/>
        </w:rPr>
        <w:t xml:space="preserve"> 1 is currently incomplete but indicate that the number of applications have increased.</w:t>
      </w:r>
    </w:p>
    <w:p w:rsidR="00042D7E" w:rsidRDefault="00042D7E" w:rsidP="00CB0B15">
      <w:pPr>
        <w:spacing w:after="0" w:line="240" w:lineRule="auto"/>
        <w:contextualSpacing/>
        <w:rPr>
          <w:rFonts w:ascii="Arial" w:hAnsi="Arial" w:cs="Arial"/>
        </w:rPr>
      </w:pPr>
    </w:p>
    <w:p w:rsidR="00EB6D4D" w:rsidRDefault="00D66A4A" w:rsidP="00DE33B0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DE33B0">
        <w:rPr>
          <w:rFonts w:ascii="Arial" w:hAnsi="Arial" w:cs="Arial"/>
          <w:b/>
        </w:rPr>
        <w:t>Placement finding</w:t>
      </w:r>
    </w:p>
    <w:p w:rsidR="00DE33B0" w:rsidRPr="00EB6D4D" w:rsidRDefault="006C6196" w:rsidP="00DE33B0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Since February 2017 placement searches have been co-ordinated centrally by LCC's</w:t>
      </w:r>
      <w:r w:rsidR="004165F1">
        <w:rPr>
          <w:rFonts w:ascii="Arial" w:hAnsi="Arial" w:cs="Arial"/>
        </w:rPr>
        <w:t xml:space="preserve"> </w:t>
      </w:r>
      <w:r w:rsidR="00DE33B0">
        <w:rPr>
          <w:rFonts w:ascii="Arial" w:hAnsi="Arial" w:cs="Arial"/>
        </w:rPr>
        <w:t>Access to Resources Team (ART). The</w:t>
      </w:r>
      <w:r w:rsidR="004165F1">
        <w:rPr>
          <w:rFonts w:ascii="Arial" w:hAnsi="Arial" w:cs="Arial"/>
        </w:rPr>
        <w:t xml:space="preserve"> </w:t>
      </w:r>
      <w:r w:rsidR="00DE33B0">
        <w:rPr>
          <w:rFonts w:ascii="Arial" w:hAnsi="Arial" w:cs="Arial"/>
        </w:rPr>
        <w:t xml:space="preserve">information below is collated </w:t>
      </w:r>
      <w:r w:rsidR="00E3697C">
        <w:rPr>
          <w:rFonts w:ascii="Arial" w:hAnsi="Arial" w:cs="Arial"/>
        </w:rPr>
        <w:t xml:space="preserve">on a </w:t>
      </w:r>
      <w:r w:rsidR="00DE33B0">
        <w:rPr>
          <w:rFonts w:ascii="Arial" w:hAnsi="Arial" w:cs="Arial"/>
        </w:rPr>
        <w:t xml:space="preserve">monthly </w:t>
      </w:r>
      <w:r w:rsidR="00E3697C">
        <w:rPr>
          <w:rFonts w:ascii="Arial" w:hAnsi="Arial" w:cs="Arial"/>
        </w:rPr>
        <w:t xml:space="preserve">basis </w:t>
      </w:r>
      <w:r w:rsidR="00DE33B0">
        <w:rPr>
          <w:rFonts w:ascii="Arial" w:hAnsi="Arial" w:cs="Arial"/>
        </w:rPr>
        <w:t>and can be shared periodically with providers:</w:t>
      </w:r>
    </w:p>
    <w:p w:rsidR="00DE33B0" w:rsidRDefault="00DE33B0" w:rsidP="00DE33B0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DE33B0" w:rsidRDefault="004165F1" w:rsidP="00DE33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1) </w:t>
      </w:r>
      <w:r w:rsidR="00DE33B0">
        <w:rPr>
          <w:rFonts w:ascii="Arial" w:hAnsi="Arial" w:cs="Arial"/>
          <w:b/>
        </w:rPr>
        <w:t>Placement Requests by Area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418"/>
        <w:gridCol w:w="1417"/>
        <w:gridCol w:w="1559"/>
        <w:gridCol w:w="1560"/>
      </w:tblGrid>
      <w:tr w:rsidR="00DE33B0" w:rsidTr="002C5E5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E33B0" w:rsidRDefault="00DE33B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North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Central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East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</w:tr>
      <w:tr w:rsidR="00DE33B0" w:rsidTr="00BE565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F742C7" w:rsidP="00F742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</w:t>
            </w:r>
            <w:r w:rsidR="00DE33B0">
              <w:rPr>
                <w:rFonts w:ascii="Arial" w:hAnsi="Arial" w:cs="Arial"/>
                <w:b/>
              </w:rPr>
              <w:t>'17</w:t>
            </w:r>
            <w:r>
              <w:rPr>
                <w:rFonts w:ascii="Arial" w:hAnsi="Arial" w:cs="Arial"/>
                <w:b/>
              </w:rPr>
              <w:t>-Mar'18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F742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F742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F742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F742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280</w:t>
            </w:r>
          </w:p>
        </w:tc>
      </w:tr>
      <w:tr w:rsidR="00DE33B0" w:rsidTr="00BE565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April '18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</w:tr>
      <w:tr w:rsidR="00DE33B0" w:rsidTr="00BE565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 '18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</w:tr>
      <w:tr w:rsidR="00DE33B0" w:rsidTr="00BE565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June '18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</w:tr>
      <w:tr w:rsidR="00DE33B0" w:rsidTr="00BE565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111</w:t>
            </w:r>
          </w:p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163 </w:t>
            </w:r>
          </w:p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(43%)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107 </w:t>
            </w:r>
          </w:p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(28%)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381 </w:t>
            </w:r>
          </w:p>
          <w:p w:rsidR="00DE33B0" w:rsidRDefault="00DE33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(100%)</w:t>
            </w:r>
          </w:p>
        </w:tc>
      </w:tr>
    </w:tbl>
    <w:p w:rsidR="00DE33B0" w:rsidRDefault="00DE33B0" w:rsidP="00DE33B0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F742C7" w:rsidRDefault="00DB3CB5" w:rsidP="00DE33B0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terms of actual supported accommodation placement starts </w:t>
      </w:r>
      <w:r w:rsidR="00463B9E">
        <w:rPr>
          <w:rFonts w:ascii="Arial" w:hAnsi="Arial" w:cs="Arial"/>
        </w:rPr>
        <w:t>in the most recent quarter</w:t>
      </w:r>
      <w:r>
        <w:rPr>
          <w:rFonts w:ascii="Arial" w:hAnsi="Arial" w:cs="Arial"/>
        </w:rPr>
        <w:t xml:space="preserve"> April-June 2018, 52% were from Central teams, 40% from East and 8% from North.</w:t>
      </w:r>
    </w:p>
    <w:p w:rsidR="00030FE3" w:rsidRDefault="00030FE3" w:rsidP="00DE33B0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DB3CB5" w:rsidRDefault="00DB3CB5" w:rsidP="00DE33B0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B14424" w:rsidRDefault="00B14424" w:rsidP="00B144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2) Placement Requests by District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1276"/>
        <w:gridCol w:w="1134"/>
        <w:gridCol w:w="1275"/>
        <w:gridCol w:w="1134"/>
        <w:gridCol w:w="871"/>
        <w:gridCol w:w="779"/>
      </w:tblGrid>
      <w:tr w:rsidR="00B14424" w:rsidTr="002C5E52">
        <w:trPr>
          <w:trHeight w:val="300"/>
        </w:trPr>
        <w:tc>
          <w:tcPr>
            <w:tcW w:w="2547" w:type="dxa"/>
            <w:shd w:val="clear" w:color="auto" w:fill="F2F2F2" w:themeFill="background1" w:themeFillShade="F2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  <w:b/>
              </w:rPr>
            </w:pPr>
            <w:r w:rsidRPr="00CB6666">
              <w:rPr>
                <w:rFonts w:ascii="Arial" w:hAnsi="Arial" w:cs="Arial"/>
                <w:b/>
              </w:rPr>
              <w:t>Feb17-Mar18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  <w:b/>
              </w:rPr>
            </w:pPr>
            <w:r w:rsidRPr="00CB6666">
              <w:rPr>
                <w:rFonts w:ascii="Arial" w:hAnsi="Arial" w:cs="Arial"/>
                <w:b/>
              </w:rPr>
              <w:t>Apr-18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  <w:b/>
              </w:rPr>
            </w:pPr>
            <w:r w:rsidRPr="00CB6666">
              <w:rPr>
                <w:rFonts w:ascii="Arial" w:hAnsi="Arial" w:cs="Arial"/>
                <w:b/>
              </w:rPr>
              <w:t>May-18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  <w:b/>
              </w:rPr>
            </w:pPr>
            <w:r w:rsidRPr="00CB6666">
              <w:rPr>
                <w:rFonts w:ascii="Arial" w:hAnsi="Arial" w:cs="Arial"/>
                <w:b/>
              </w:rPr>
              <w:t>Jun-18</w:t>
            </w:r>
          </w:p>
        </w:tc>
        <w:tc>
          <w:tcPr>
            <w:tcW w:w="910" w:type="dxa"/>
            <w:shd w:val="clear" w:color="auto" w:fill="F2F2F2" w:themeFill="background1" w:themeFillShade="F2"/>
          </w:tcPr>
          <w:p w:rsidR="00B14424" w:rsidRPr="00CB6666" w:rsidRDefault="00B14424" w:rsidP="00436C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:rsidR="00B14424" w:rsidRDefault="00B14424" w:rsidP="00436C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</w:p>
        </w:tc>
      </w:tr>
      <w:tr w:rsidR="00B14424" w:rsidTr="00436C2C">
        <w:trPr>
          <w:trHeight w:val="300"/>
        </w:trPr>
        <w:tc>
          <w:tcPr>
            <w:tcW w:w="2547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Burnley</w:t>
            </w:r>
          </w:p>
        </w:tc>
        <w:tc>
          <w:tcPr>
            <w:tcW w:w="1276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25 (9%)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2 (10%)</w:t>
            </w:r>
          </w:p>
        </w:tc>
        <w:tc>
          <w:tcPr>
            <w:tcW w:w="1275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0 (0%)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6 (13%)</w:t>
            </w:r>
          </w:p>
        </w:tc>
        <w:tc>
          <w:tcPr>
            <w:tcW w:w="910" w:type="dxa"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740" w:type="dxa"/>
          </w:tcPr>
          <w:p w:rsidR="00B14424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9%</w:t>
            </w:r>
          </w:p>
        </w:tc>
      </w:tr>
      <w:tr w:rsidR="00B14424" w:rsidTr="00436C2C">
        <w:trPr>
          <w:trHeight w:val="300"/>
        </w:trPr>
        <w:tc>
          <w:tcPr>
            <w:tcW w:w="2547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Chorley/</w:t>
            </w:r>
            <w:r w:rsidRPr="00CB6666">
              <w:rPr>
                <w:rFonts w:ascii="Arial" w:hAnsi="Arial" w:cs="Arial"/>
              </w:rPr>
              <w:t>South Ribble</w:t>
            </w:r>
          </w:p>
        </w:tc>
        <w:tc>
          <w:tcPr>
            <w:tcW w:w="1276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40 (14%)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1 (5%)</w:t>
            </w:r>
          </w:p>
        </w:tc>
        <w:tc>
          <w:tcPr>
            <w:tcW w:w="1275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4 (13%)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 xml:space="preserve">8 (17%) </w:t>
            </w:r>
          </w:p>
        </w:tc>
        <w:tc>
          <w:tcPr>
            <w:tcW w:w="910" w:type="dxa"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 </w:t>
            </w:r>
          </w:p>
        </w:tc>
        <w:tc>
          <w:tcPr>
            <w:tcW w:w="740" w:type="dxa"/>
          </w:tcPr>
          <w:p w:rsidR="00B14424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14%</w:t>
            </w:r>
          </w:p>
        </w:tc>
      </w:tr>
      <w:tr w:rsidR="00B14424" w:rsidTr="00436C2C">
        <w:trPr>
          <w:trHeight w:val="300"/>
        </w:trPr>
        <w:tc>
          <w:tcPr>
            <w:tcW w:w="2547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Fylde and Wyre</w:t>
            </w:r>
          </w:p>
        </w:tc>
        <w:tc>
          <w:tcPr>
            <w:tcW w:w="1276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37 (13%)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1 (5%)</w:t>
            </w:r>
          </w:p>
        </w:tc>
        <w:tc>
          <w:tcPr>
            <w:tcW w:w="1275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6 (19%)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5 (10%)</w:t>
            </w:r>
          </w:p>
        </w:tc>
        <w:tc>
          <w:tcPr>
            <w:tcW w:w="910" w:type="dxa"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740" w:type="dxa"/>
          </w:tcPr>
          <w:p w:rsidR="00B14424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13%</w:t>
            </w:r>
          </w:p>
        </w:tc>
      </w:tr>
      <w:tr w:rsidR="00B14424" w:rsidTr="00436C2C">
        <w:trPr>
          <w:trHeight w:val="300"/>
        </w:trPr>
        <w:tc>
          <w:tcPr>
            <w:tcW w:w="2547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Hyndburn/</w:t>
            </w:r>
            <w:r w:rsidRPr="00CB6666">
              <w:rPr>
                <w:rFonts w:ascii="Arial" w:hAnsi="Arial" w:cs="Arial"/>
              </w:rPr>
              <w:t>Ribble Valley</w:t>
            </w:r>
          </w:p>
        </w:tc>
        <w:tc>
          <w:tcPr>
            <w:tcW w:w="1276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19 (7%)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3 (14%)</w:t>
            </w:r>
          </w:p>
        </w:tc>
        <w:tc>
          <w:tcPr>
            <w:tcW w:w="1275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 xml:space="preserve">2 (6%) 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6 (13%)</w:t>
            </w:r>
          </w:p>
        </w:tc>
        <w:tc>
          <w:tcPr>
            <w:tcW w:w="910" w:type="dxa"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40" w:type="dxa"/>
          </w:tcPr>
          <w:p w:rsidR="00B14424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7%</w:t>
            </w:r>
          </w:p>
        </w:tc>
      </w:tr>
      <w:tr w:rsidR="00B14424" w:rsidTr="00436C2C">
        <w:trPr>
          <w:trHeight w:val="300"/>
        </w:trPr>
        <w:tc>
          <w:tcPr>
            <w:tcW w:w="2547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Lancaster</w:t>
            </w:r>
          </w:p>
        </w:tc>
        <w:tc>
          <w:tcPr>
            <w:tcW w:w="1276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45 (16%)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4 (19%)</w:t>
            </w:r>
          </w:p>
        </w:tc>
        <w:tc>
          <w:tcPr>
            <w:tcW w:w="1275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 xml:space="preserve">6 (19%) 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7 (15%)</w:t>
            </w:r>
          </w:p>
        </w:tc>
        <w:tc>
          <w:tcPr>
            <w:tcW w:w="910" w:type="dxa"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740" w:type="dxa"/>
          </w:tcPr>
          <w:p w:rsidR="00B14424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16%</w:t>
            </w:r>
          </w:p>
        </w:tc>
      </w:tr>
      <w:tr w:rsidR="00B14424" w:rsidTr="00436C2C">
        <w:trPr>
          <w:trHeight w:val="300"/>
        </w:trPr>
        <w:tc>
          <w:tcPr>
            <w:tcW w:w="2547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Pendle</w:t>
            </w:r>
          </w:p>
        </w:tc>
        <w:tc>
          <w:tcPr>
            <w:tcW w:w="1276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9 (3%)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 xml:space="preserve">1 (5%) </w:t>
            </w:r>
          </w:p>
        </w:tc>
        <w:tc>
          <w:tcPr>
            <w:tcW w:w="1275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1 (3%)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3 (6%)</w:t>
            </w:r>
          </w:p>
        </w:tc>
        <w:tc>
          <w:tcPr>
            <w:tcW w:w="910" w:type="dxa"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40" w:type="dxa"/>
          </w:tcPr>
          <w:p w:rsidR="00B14424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4%</w:t>
            </w:r>
          </w:p>
        </w:tc>
      </w:tr>
      <w:tr w:rsidR="00B14424" w:rsidTr="00436C2C">
        <w:trPr>
          <w:trHeight w:val="300"/>
        </w:trPr>
        <w:tc>
          <w:tcPr>
            <w:tcW w:w="2547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Preston</w:t>
            </w:r>
          </w:p>
        </w:tc>
        <w:tc>
          <w:tcPr>
            <w:tcW w:w="1276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62 (22%)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9 (43%)</w:t>
            </w:r>
          </w:p>
        </w:tc>
        <w:tc>
          <w:tcPr>
            <w:tcW w:w="1275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 xml:space="preserve">10 (31%) 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9 (19%)</w:t>
            </w:r>
          </w:p>
        </w:tc>
        <w:tc>
          <w:tcPr>
            <w:tcW w:w="910" w:type="dxa"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40" w:type="dxa"/>
          </w:tcPr>
          <w:p w:rsidR="00B14424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24%</w:t>
            </w:r>
          </w:p>
        </w:tc>
      </w:tr>
      <w:tr w:rsidR="00B14424" w:rsidTr="00436C2C">
        <w:trPr>
          <w:trHeight w:val="300"/>
        </w:trPr>
        <w:tc>
          <w:tcPr>
            <w:tcW w:w="2547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Rossendale</w:t>
            </w:r>
          </w:p>
        </w:tc>
        <w:tc>
          <w:tcPr>
            <w:tcW w:w="1276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27 (10%)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0 (0%)</w:t>
            </w:r>
          </w:p>
        </w:tc>
        <w:tc>
          <w:tcPr>
            <w:tcW w:w="1275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0 (0%)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2 (4%)</w:t>
            </w:r>
          </w:p>
        </w:tc>
        <w:tc>
          <w:tcPr>
            <w:tcW w:w="910" w:type="dxa"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740" w:type="dxa"/>
          </w:tcPr>
          <w:p w:rsidR="00B14424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8%</w:t>
            </w:r>
          </w:p>
        </w:tc>
      </w:tr>
      <w:tr w:rsidR="00B14424" w:rsidTr="00436C2C">
        <w:trPr>
          <w:trHeight w:val="300"/>
        </w:trPr>
        <w:tc>
          <w:tcPr>
            <w:tcW w:w="2547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West Lancashire</w:t>
            </w:r>
          </w:p>
        </w:tc>
        <w:tc>
          <w:tcPr>
            <w:tcW w:w="1276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 xml:space="preserve">16 (6%) 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0 (0%)</w:t>
            </w:r>
          </w:p>
        </w:tc>
        <w:tc>
          <w:tcPr>
            <w:tcW w:w="1275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 xml:space="preserve">3 (9%) 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 w:rsidRPr="00CB6666">
              <w:rPr>
                <w:rFonts w:ascii="Arial" w:hAnsi="Arial" w:cs="Arial"/>
              </w:rPr>
              <w:t>2 (4%)</w:t>
            </w:r>
          </w:p>
        </w:tc>
        <w:tc>
          <w:tcPr>
            <w:tcW w:w="910" w:type="dxa"/>
          </w:tcPr>
          <w:p w:rsidR="00B14424" w:rsidRPr="00CB6666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40" w:type="dxa"/>
          </w:tcPr>
          <w:p w:rsidR="00B14424" w:rsidRDefault="00B14424" w:rsidP="00436C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5%</w:t>
            </w:r>
          </w:p>
        </w:tc>
      </w:tr>
      <w:tr w:rsidR="00B14424" w:rsidTr="00436C2C">
        <w:trPr>
          <w:trHeight w:val="300"/>
        </w:trPr>
        <w:tc>
          <w:tcPr>
            <w:tcW w:w="2547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  <w:b/>
              </w:rPr>
            </w:pPr>
            <w:r w:rsidRPr="00CB666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276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  <w:b/>
              </w:rPr>
            </w:pPr>
            <w:r w:rsidRPr="00CB6666">
              <w:rPr>
                <w:rFonts w:ascii="Arial" w:hAnsi="Arial" w:cs="Arial"/>
                <w:b/>
              </w:rPr>
              <w:t xml:space="preserve">280 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  <w:b/>
              </w:rPr>
            </w:pPr>
            <w:r w:rsidRPr="00CB6666">
              <w:rPr>
                <w:rFonts w:ascii="Arial" w:hAnsi="Arial" w:cs="Arial"/>
                <w:b/>
              </w:rPr>
              <w:t xml:space="preserve">21 </w:t>
            </w:r>
          </w:p>
        </w:tc>
        <w:tc>
          <w:tcPr>
            <w:tcW w:w="1275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  <w:b/>
              </w:rPr>
            </w:pPr>
            <w:r w:rsidRPr="00CB6666">
              <w:rPr>
                <w:rFonts w:ascii="Arial" w:hAnsi="Arial" w:cs="Arial"/>
                <w:b/>
              </w:rPr>
              <w:t xml:space="preserve">32 </w:t>
            </w:r>
          </w:p>
        </w:tc>
        <w:tc>
          <w:tcPr>
            <w:tcW w:w="1134" w:type="dxa"/>
            <w:noWrap/>
            <w:hideMark/>
          </w:tcPr>
          <w:p w:rsidR="00B14424" w:rsidRPr="00CB6666" w:rsidRDefault="00B14424" w:rsidP="00436C2C">
            <w:pPr>
              <w:rPr>
                <w:rFonts w:ascii="Arial" w:hAnsi="Arial" w:cs="Arial"/>
                <w:b/>
              </w:rPr>
            </w:pPr>
            <w:r w:rsidRPr="00CB6666">
              <w:rPr>
                <w:rFonts w:ascii="Arial" w:hAnsi="Arial" w:cs="Arial"/>
                <w:b/>
              </w:rPr>
              <w:t xml:space="preserve">48 </w:t>
            </w:r>
          </w:p>
        </w:tc>
        <w:tc>
          <w:tcPr>
            <w:tcW w:w="910" w:type="dxa"/>
          </w:tcPr>
          <w:p w:rsidR="00B14424" w:rsidRPr="00CB6666" w:rsidRDefault="00B14424" w:rsidP="00436C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381</w:t>
            </w:r>
          </w:p>
        </w:tc>
        <w:tc>
          <w:tcPr>
            <w:tcW w:w="740" w:type="dxa"/>
          </w:tcPr>
          <w:p w:rsidR="00B14424" w:rsidRDefault="00B14424" w:rsidP="00436C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100%</w:t>
            </w:r>
          </w:p>
        </w:tc>
      </w:tr>
    </w:tbl>
    <w:p w:rsidR="00B14424" w:rsidRDefault="00B14424" w:rsidP="00DE33B0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463B9E" w:rsidRDefault="00463B9E" w:rsidP="00DE33B0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2C5E52" w:rsidRDefault="002C5E52" w:rsidP="00DE33B0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927520" w:rsidRDefault="00B14424" w:rsidP="0092752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2B7828">
        <w:rPr>
          <w:rFonts w:ascii="Arial" w:hAnsi="Arial" w:cs="Arial"/>
          <w:b/>
        </w:rPr>
        <w:t xml:space="preserve">) </w:t>
      </w:r>
      <w:r w:rsidR="00927520">
        <w:rPr>
          <w:rFonts w:ascii="Arial" w:hAnsi="Arial" w:cs="Arial"/>
          <w:b/>
        </w:rPr>
        <w:t>Emergency requests (Same Day) Placement Requests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993"/>
        <w:gridCol w:w="856"/>
        <w:gridCol w:w="1495"/>
        <w:gridCol w:w="1439"/>
        <w:gridCol w:w="1403"/>
      </w:tblGrid>
      <w:tr w:rsidR="00927520" w:rsidTr="002C5E5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7520" w:rsidRDefault="00927520">
            <w:p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North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Central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East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Emergency Placements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Placements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Emergency as % of total</w:t>
            </w:r>
          </w:p>
        </w:tc>
      </w:tr>
      <w:tr w:rsidR="00927520" w:rsidTr="008F365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 '17-Mar '18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33%</w:t>
            </w:r>
          </w:p>
        </w:tc>
      </w:tr>
      <w:tr w:rsidR="00927520" w:rsidTr="008F365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April '18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33%</w:t>
            </w:r>
          </w:p>
        </w:tc>
      </w:tr>
      <w:tr w:rsidR="00927520" w:rsidTr="008F365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 '18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31%</w:t>
            </w:r>
          </w:p>
        </w:tc>
      </w:tr>
      <w:tr w:rsidR="00927520" w:rsidTr="008F365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June '18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42%</w:t>
            </w:r>
          </w:p>
        </w:tc>
      </w:tr>
      <w:tr w:rsidR="00927520" w:rsidTr="008F365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  <w:p w:rsidR="00927520" w:rsidRDefault="009275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Split emergency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(29%)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61</w:t>
            </w:r>
          </w:p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(47%)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(24%)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93 </w:t>
            </w:r>
          </w:p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(100%)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381</w:t>
            </w:r>
          </w:p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20" w:rsidRDefault="009275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34%</w:t>
            </w:r>
          </w:p>
        </w:tc>
      </w:tr>
    </w:tbl>
    <w:p w:rsidR="002B7828" w:rsidRDefault="002B7828" w:rsidP="002B7828">
      <w:pPr>
        <w:rPr>
          <w:rFonts w:ascii="Arial" w:hAnsi="Arial" w:cs="Arial"/>
          <w:b/>
        </w:rPr>
      </w:pPr>
    </w:p>
    <w:p w:rsidR="002C5E52" w:rsidRDefault="002C5E52" w:rsidP="002B7828">
      <w:pPr>
        <w:rPr>
          <w:rFonts w:ascii="Arial" w:hAnsi="Arial" w:cs="Arial"/>
          <w:b/>
        </w:rPr>
      </w:pPr>
    </w:p>
    <w:p w:rsidR="008F365A" w:rsidRDefault="00B14424" w:rsidP="008F36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8F365A">
        <w:rPr>
          <w:rFonts w:ascii="Arial" w:hAnsi="Arial" w:cs="Arial"/>
          <w:b/>
        </w:rPr>
        <w:t>) Hard to Find Placements</w:t>
      </w:r>
    </w:p>
    <w:p w:rsidR="008F365A" w:rsidRDefault="008F365A" w:rsidP="008F365A">
      <w:pPr>
        <w:rPr>
          <w:rFonts w:ascii="Arial" w:hAnsi="Arial" w:cs="Arial"/>
        </w:rPr>
      </w:pPr>
      <w:r>
        <w:rPr>
          <w:rFonts w:ascii="Arial" w:hAnsi="Arial" w:cs="Arial"/>
        </w:rPr>
        <w:t>(3 or more searches undertaken/placement could not be found)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418"/>
        <w:gridCol w:w="1275"/>
        <w:gridCol w:w="1134"/>
        <w:gridCol w:w="1560"/>
        <w:gridCol w:w="1417"/>
      </w:tblGrid>
      <w:tr w:rsidR="008F365A" w:rsidTr="002C5E5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F365A" w:rsidRDefault="008F365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North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Central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East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hard to find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 % of all searches</w:t>
            </w:r>
          </w:p>
        </w:tc>
      </w:tr>
      <w:tr w:rsidR="008F365A" w:rsidTr="008F365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 '17–Mar '18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5%</w:t>
            </w:r>
          </w:p>
        </w:tc>
      </w:tr>
      <w:tr w:rsidR="008F365A" w:rsidTr="008F365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April '18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0%</w:t>
            </w:r>
          </w:p>
        </w:tc>
      </w:tr>
      <w:tr w:rsidR="008F365A" w:rsidTr="008F365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 '18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3%</w:t>
            </w:r>
          </w:p>
        </w:tc>
      </w:tr>
      <w:tr w:rsidR="008F365A" w:rsidTr="008F365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June '18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2%</w:t>
            </w:r>
          </w:p>
        </w:tc>
      </w:tr>
      <w:tr w:rsidR="008F365A" w:rsidTr="008F365A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65A" w:rsidRDefault="008F36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4%</w:t>
            </w:r>
          </w:p>
        </w:tc>
      </w:tr>
    </w:tbl>
    <w:p w:rsidR="00A514E7" w:rsidRDefault="00A514E7" w:rsidP="00A514E7">
      <w:pPr>
        <w:rPr>
          <w:rFonts w:ascii="Arial" w:hAnsi="Arial" w:cs="Arial"/>
          <w:b/>
        </w:rPr>
      </w:pPr>
    </w:p>
    <w:p w:rsidR="002C5E52" w:rsidRDefault="002C5E52" w:rsidP="00A514E7">
      <w:pPr>
        <w:rPr>
          <w:rFonts w:ascii="Arial" w:hAnsi="Arial" w:cs="Arial"/>
          <w:b/>
        </w:rPr>
      </w:pPr>
    </w:p>
    <w:p w:rsidR="002C5E52" w:rsidRDefault="002C5E52" w:rsidP="00A514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5) Outcome of placement requests received</w:t>
      </w:r>
    </w:p>
    <w:p w:rsidR="000A6329" w:rsidRDefault="000A6329" w:rsidP="00A514E7">
      <w:pPr>
        <w:rPr>
          <w:rFonts w:ascii="Arial" w:hAnsi="Arial" w:cs="Arial"/>
          <w:b/>
          <w:color w:val="FF0000"/>
        </w:rPr>
      </w:pPr>
    </w:p>
    <w:tbl>
      <w:tblPr>
        <w:tblStyle w:val="TableGrid"/>
        <w:tblW w:w="9857" w:type="dxa"/>
        <w:tblInd w:w="-442" w:type="dxa"/>
        <w:tblLayout w:type="fixed"/>
        <w:tblLook w:val="04A0" w:firstRow="1" w:lastRow="0" w:firstColumn="1" w:lastColumn="0" w:noHBand="0" w:noVBand="1"/>
      </w:tblPr>
      <w:tblGrid>
        <w:gridCol w:w="1130"/>
        <w:gridCol w:w="1381"/>
        <w:gridCol w:w="1130"/>
        <w:gridCol w:w="1332"/>
        <w:gridCol w:w="1843"/>
        <w:gridCol w:w="1134"/>
        <w:gridCol w:w="992"/>
        <w:gridCol w:w="915"/>
      </w:tblGrid>
      <w:tr w:rsidR="00295200" w:rsidTr="00914F49">
        <w:trPr>
          <w:trHeight w:val="97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5200" w:rsidRDefault="00B844A1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Alternative sourced </w:t>
            </w:r>
            <w:r w:rsidR="00914F49"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</w:rPr>
              <w:t>not by ART</w:t>
            </w:r>
            <w:r w:rsidR="00914F49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 longer required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placement type required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5200" w:rsidRDefault="00914F49" w:rsidP="00914F4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Commissioned placement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Placed in-house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5200" w:rsidRDefault="00914F49" w:rsidP="000A63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295200">
              <w:rPr>
                <w:rFonts w:ascii="Arial" w:hAnsi="Arial" w:cs="Arial"/>
                <w:b/>
              </w:rPr>
              <w:t>earch open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</w:tr>
      <w:tr w:rsidR="00295200" w:rsidTr="00914F49">
        <w:trPr>
          <w:trHeight w:val="49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00" w:rsidRDefault="00295200" w:rsidP="001B0B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Feb17-Mar18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0A63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0A63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0A63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137</w:t>
            </w:r>
          </w:p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280</w:t>
            </w:r>
          </w:p>
        </w:tc>
      </w:tr>
      <w:tr w:rsidR="00295200" w:rsidTr="00914F49">
        <w:trPr>
          <w:trHeight w:val="23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April '18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</w:tr>
      <w:tr w:rsidR="00295200" w:rsidTr="00914F49">
        <w:trPr>
          <w:trHeight w:val="24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May '18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</w:tr>
      <w:tr w:rsidR="00295200" w:rsidTr="00914F49">
        <w:trPr>
          <w:trHeight w:val="23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June '18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</w:p>
        </w:tc>
      </w:tr>
      <w:tr w:rsidR="00295200" w:rsidTr="00914F49">
        <w:trPr>
          <w:trHeight w:val="23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95200" w:rsidP="001B0B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00" w:rsidRDefault="002C5E52" w:rsidP="001B0B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381</w:t>
            </w:r>
          </w:p>
        </w:tc>
      </w:tr>
    </w:tbl>
    <w:p w:rsidR="002C5E52" w:rsidRDefault="002C5E52" w:rsidP="008E12D8">
      <w:pPr>
        <w:spacing w:after="0" w:line="240" w:lineRule="auto"/>
        <w:contextualSpacing/>
        <w:jc w:val="both"/>
        <w:rPr>
          <w:rFonts w:ascii="Arial" w:hAnsi="Arial" w:cs="Arial"/>
          <w:b/>
          <w:color w:val="FF0000"/>
        </w:rPr>
      </w:pPr>
    </w:p>
    <w:p w:rsidR="002C5E52" w:rsidRDefault="002C5E52" w:rsidP="008E12D8">
      <w:pPr>
        <w:spacing w:after="0" w:line="240" w:lineRule="auto"/>
        <w:contextualSpacing/>
        <w:jc w:val="both"/>
        <w:rPr>
          <w:rFonts w:ascii="Arial" w:hAnsi="Arial" w:cs="Arial"/>
          <w:b/>
          <w:color w:val="FF0000"/>
        </w:rPr>
      </w:pPr>
    </w:p>
    <w:p w:rsidR="00DB3CB5" w:rsidRDefault="008E12D8" w:rsidP="008E12D8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Predicting Future Need</w:t>
      </w:r>
    </w:p>
    <w:p w:rsidR="00436C2C" w:rsidRDefault="008E12D8" w:rsidP="008E12D8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shape a future service delivery model </w:t>
      </w:r>
      <w:r w:rsidR="002C5E52">
        <w:rPr>
          <w:rFonts w:ascii="Arial" w:hAnsi="Arial" w:cs="Arial"/>
        </w:rPr>
        <w:t>analysis is underway to consider</w:t>
      </w:r>
      <w:r>
        <w:rPr>
          <w:rFonts w:ascii="Arial" w:hAnsi="Arial" w:cs="Arial"/>
        </w:rPr>
        <w:t xml:space="preserve"> </w:t>
      </w:r>
      <w:r w:rsidR="002C5E52">
        <w:rPr>
          <w:rFonts w:ascii="Arial" w:hAnsi="Arial" w:cs="Arial"/>
        </w:rPr>
        <w:t>how demand will</w:t>
      </w:r>
      <w:r w:rsidR="006C6196">
        <w:rPr>
          <w:rFonts w:ascii="Arial" w:hAnsi="Arial" w:cs="Arial"/>
        </w:rPr>
        <w:t xml:space="preserve"> change </w:t>
      </w:r>
      <w:r>
        <w:rPr>
          <w:rFonts w:ascii="Arial" w:hAnsi="Arial" w:cs="Arial"/>
        </w:rPr>
        <w:t xml:space="preserve">and </w:t>
      </w:r>
      <w:r w:rsidR="002C5E52">
        <w:rPr>
          <w:rFonts w:ascii="Arial" w:hAnsi="Arial" w:cs="Arial"/>
        </w:rPr>
        <w:t>where</w:t>
      </w:r>
      <w:r>
        <w:rPr>
          <w:rFonts w:ascii="Arial" w:hAnsi="Arial" w:cs="Arial"/>
        </w:rPr>
        <w:t xml:space="preserve"> in the county provision is required to ensure that sufficient support / accommodation is available</w:t>
      </w:r>
      <w:r w:rsidR="006C6196">
        <w:rPr>
          <w:rFonts w:ascii="Arial" w:hAnsi="Arial" w:cs="Arial"/>
        </w:rPr>
        <w:t xml:space="preserve"> to deliver the desired outcomes for </w:t>
      </w:r>
      <w:r>
        <w:rPr>
          <w:rFonts w:ascii="Arial" w:hAnsi="Arial" w:cs="Arial"/>
        </w:rPr>
        <w:t xml:space="preserve">YP and </w:t>
      </w:r>
      <w:r w:rsidR="006C6196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meet our sufficiency duty. </w:t>
      </w:r>
    </w:p>
    <w:p w:rsidR="00436C2C" w:rsidRDefault="00436C2C" w:rsidP="008E12D8">
      <w:pPr>
        <w:spacing w:after="0" w:line="240" w:lineRule="auto"/>
        <w:contextualSpacing/>
        <w:jc w:val="both"/>
        <w:rPr>
          <w:rFonts w:ascii="Arial" w:hAnsi="Arial" w:cs="Arial"/>
        </w:rPr>
      </w:pPr>
    </w:p>
    <w:p w:rsidR="008E12D8" w:rsidRDefault="008E12D8" w:rsidP="008E12D8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 rising CLA numbers and </w:t>
      </w:r>
      <w:r w:rsidR="00E3697C">
        <w:rPr>
          <w:rFonts w:ascii="Arial" w:hAnsi="Arial" w:cs="Arial"/>
        </w:rPr>
        <w:t>the short period of time since introducing</w:t>
      </w:r>
      <w:r>
        <w:rPr>
          <w:rFonts w:ascii="Arial" w:hAnsi="Arial" w:cs="Arial"/>
        </w:rPr>
        <w:t xml:space="preserve"> </w:t>
      </w:r>
      <w:r w:rsidR="00A936E8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prioritisation criteria for block accommodation</w:t>
      </w:r>
      <w:r w:rsidR="00F742C7">
        <w:rPr>
          <w:rFonts w:ascii="Arial" w:hAnsi="Arial" w:cs="Arial"/>
        </w:rPr>
        <w:t xml:space="preserve"> (</w:t>
      </w:r>
      <w:r w:rsidR="002C5E52">
        <w:rPr>
          <w:rFonts w:ascii="Arial" w:hAnsi="Arial" w:cs="Arial"/>
        </w:rPr>
        <w:t xml:space="preserve">acknowledging that going forward </w:t>
      </w:r>
      <w:r w:rsidR="00E3697C">
        <w:rPr>
          <w:rFonts w:ascii="Arial" w:hAnsi="Arial" w:cs="Arial"/>
        </w:rPr>
        <w:t xml:space="preserve">access to </w:t>
      </w:r>
      <w:r w:rsidR="00F742C7">
        <w:rPr>
          <w:rFonts w:ascii="Arial" w:hAnsi="Arial" w:cs="Arial"/>
        </w:rPr>
        <w:t>service</w:t>
      </w:r>
      <w:r w:rsidR="00E3697C">
        <w:rPr>
          <w:rFonts w:ascii="Arial" w:hAnsi="Arial" w:cs="Arial"/>
        </w:rPr>
        <w:t xml:space="preserve">s </w:t>
      </w:r>
      <w:r w:rsidR="002C5E52">
        <w:rPr>
          <w:rFonts w:ascii="Arial" w:hAnsi="Arial" w:cs="Arial"/>
        </w:rPr>
        <w:t>will be limited to YP</w:t>
      </w:r>
      <w:r w:rsidR="00E3697C">
        <w:rPr>
          <w:rFonts w:ascii="Arial" w:hAnsi="Arial" w:cs="Arial"/>
        </w:rPr>
        <w:t xml:space="preserve"> up to </w:t>
      </w:r>
      <w:r w:rsidR="002C5E52">
        <w:rPr>
          <w:rFonts w:ascii="Arial" w:hAnsi="Arial" w:cs="Arial"/>
        </w:rPr>
        <w:t xml:space="preserve">age 21) </w:t>
      </w:r>
      <w:r w:rsidR="00F742C7">
        <w:rPr>
          <w:rFonts w:ascii="Arial" w:hAnsi="Arial" w:cs="Arial"/>
        </w:rPr>
        <w:t>to estimate future service requirements</w:t>
      </w:r>
      <w:r w:rsidR="002C5E52">
        <w:rPr>
          <w:rFonts w:ascii="Arial" w:hAnsi="Arial" w:cs="Arial"/>
        </w:rPr>
        <w:t xml:space="preserve"> presents a challenge</w:t>
      </w:r>
      <w:r w:rsidR="00436C2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2C5E52">
        <w:rPr>
          <w:rFonts w:ascii="Arial" w:hAnsi="Arial" w:cs="Arial"/>
        </w:rPr>
        <w:t>The</w:t>
      </w:r>
      <w:r w:rsidR="00436C2C">
        <w:rPr>
          <w:rFonts w:ascii="Arial" w:hAnsi="Arial" w:cs="Arial"/>
        </w:rPr>
        <w:t xml:space="preserve"> needs ana</w:t>
      </w:r>
      <w:r w:rsidR="002C5E52">
        <w:rPr>
          <w:rFonts w:ascii="Arial" w:hAnsi="Arial" w:cs="Arial"/>
        </w:rPr>
        <w:t>lysis that is</w:t>
      </w:r>
      <w:r w:rsidR="00F742C7">
        <w:rPr>
          <w:rFonts w:ascii="Arial" w:hAnsi="Arial" w:cs="Arial"/>
        </w:rPr>
        <w:t xml:space="preserve"> currently underway </w:t>
      </w:r>
      <w:r w:rsidR="002C5E52">
        <w:rPr>
          <w:rFonts w:ascii="Arial" w:hAnsi="Arial" w:cs="Arial"/>
        </w:rPr>
        <w:t>will consider future</w:t>
      </w:r>
      <w:r w:rsidR="00436C2C">
        <w:rPr>
          <w:rFonts w:ascii="Arial" w:hAnsi="Arial" w:cs="Arial"/>
        </w:rPr>
        <w:t xml:space="preserve"> demand for:</w:t>
      </w:r>
    </w:p>
    <w:p w:rsidR="00436C2C" w:rsidRDefault="00436C2C" w:rsidP="00436C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Multi-occupancy accommodation – a) the larger typically 8+ 'units' akin to our existing block arrangements that deliver value for money through economies of scale, versus b) the smaller typically 3-4 bed settings currently commissioned through </w:t>
      </w:r>
      <w:r w:rsidR="006C6196">
        <w:rPr>
          <w:rFonts w:ascii="Arial" w:hAnsi="Arial" w:cs="Arial"/>
        </w:rPr>
        <w:t xml:space="preserve">the DPS </w:t>
      </w:r>
    </w:p>
    <w:p w:rsidR="006C6196" w:rsidRDefault="006C6196" w:rsidP="00436C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Move-on accommodation – dispersed / floating support with accommodation</w:t>
      </w:r>
    </w:p>
    <w:p w:rsidR="006C6196" w:rsidRDefault="006C6196" w:rsidP="00436C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Crisis support</w:t>
      </w:r>
    </w:p>
    <w:p w:rsidR="0085202B" w:rsidRDefault="0085202B" w:rsidP="008520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Supported lodgings provision;</w:t>
      </w:r>
    </w:p>
    <w:p w:rsidR="006C6196" w:rsidRDefault="006C6196" w:rsidP="00A936E8">
      <w:pPr>
        <w:pStyle w:val="ListParagraph"/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Combined  / teenage parent schemes</w:t>
      </w:r>
    </w:p>
    <w:p w:rsidR="00DB3CB5" w:rsidRDefault="00A936E8" w:rsidP="00463B9E">
      <w:pPr>
        <w:spacing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analysis will inform the final commissioning arrangements to be shared as part of the Invitation to Tender (ITT) documentation.</w:t>
      </w:r>
    </w:p>
    <w:p w:rsidR="00463B9E" w:rsidRDefault="00463B9E" w:rsidP="00463B9E">
      <w:pPr>
        <w:spacing w:after="100" w:afterAutospacing="1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General observations</w:t>
      </w:r>
    </w:p>
    <w:p w:rsidR="00463B9E" w:rsidRDefault="00463B9E" w:rsidP="00463B9E">
      <w:pPr>
        <w:pStyle w:val="ListParagraph"/>
        <w:numPr>
          <w:ilvl w:val="0"/>
          <w:numId w:val="3"/>
        </w:numPr>
        <w:spacing w:after="100" w:afterAutospacing="1" w:line="240" w:lineRule="auto"/>
        <w:rPr>
          <w:rFonts w:ascii="Arial" w:hAnsi="Arial" w:cs="Arial"/>
        </w:rPr>
      </w:pPr>
      <w:r w:rsidRPr="00463B9E">
        <w:rPr>
          <w:rFonts w:ascii="Arial" w:hAnsi="Arial" w:cs="Arial"/>
        </w:rPr>
        <w:t xml:space="preserve">High utilisation of </w:t>
      </w:r>
      <w:r>
        <w:rPr>
          <w:rFonts w:ascii="Arial" w:hAnsi="Arial" w:cs="Arial"/>
        </w:rPr>
        <w:t>smaller group living settings in Burnley, Accrington &amp; Preston (consistent with where supply exists)</w:t>
      </w:r>
    </w:p>
    <w:p w:rsidR="00463B9E" w:rsidRDefault="0085202B" w:rsidP="00463B9E">
      <w:pPr>
        <w:pStyle w:val="ListParagraph"/>
        <w:numPr>
          <w:ilvl w:val="0"/>
          <w:numId w:val="3"/>
        </w:numPr>
        <w:spacing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>Insufficient</w:t>
      </w:r>
      <w:r w:rsidR="00463B9E">
        <w:rPr>
          <w:rFonts w:ascii="Arial" w:hAnsi="Arial" w:cs="Arial"/>
        </w:rPr>
        <w:t xml:space="preserve"> dispersed / FSWA offer in Central &amp; North of the county</w:t>
      </w:r>
    </w:p>
    <w:p w:rsidR="00463B9E" w:rsidRPr="00463B9E" w:rsidRDefault="00463B9E" w:rsidP="00463B9E">
      <w:pPr>
        <w:pStyle w:val="ListParagraph"/>
        <w:numPr>
          <w:ilvl w:val="0"/>
          <w:numId w:val="3"/>
        </w:numPr>
        <w:spacing w:after="100" w:afterAutospacing="1" w:line="240" w:lineRule="auto"/>
        <w:rPr>
          <w:rFonts w:ascii="Arial" w:hAnsi="Arial" w:cs="Arial"/>
        </w:rPr>
      </w:pPr>
      <w:r w:rsidRPr="00463B9E">
        <w:rPr>
          <w:rFonts w:ascii="Arial" w:hAnsi="Arial" w:cs="Arial"/>
        </w:rPr>
        <w:t xml:space="preserve">Limited </w:t>
      </w:r>
      <w:r w:rsidR="00557531">
        <w:rPr>
          <w:rFonts w:ascii="Arial" w:hAnsi="Arial" w:cs="Arial"/>
        </w:rPr>
        <w:t>services</w:t>
      </w:r>
      <w:r w:rsidRPr="00463B9E">
        <w:rPr>
          <w:rFonts w:ascii="Arial" w:hAnsi="Arial" w:cs="Arial"/>
        </w:rPr>
        <w:t xml:space="preserve"> offered through the DPS in the North </w:t>
      </w:r>
      <w:r w:rsidR="00557531">
        <w:rPr>
          <w:rFonts w:ascii="Arial" w:hAnsi="Arial" w:cs="Arial"/>
        </w:rPr>
        <w:t>and South of the county</w:t>
      </w:r>
    </w:p>
    <w:sectPr w:rsidR="00463B9E" w:rsidRPr="00463B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B3AE2"/>
    <w:multiLevelType w:val="hybridMultilevel"/>
    <w:tmpl w:val="424EF5C6"/>
    <w:lvl w:ilvl="0" w:tplc="94C608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40359"/>
    <w:multiLevelType w:val="hybridMultilevel"/>
    <w:tmpl w:val="0A1E7DB6"/>
    <w:lvl w:ilvl="0" w:tplc="94C608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B1DB5"/>
    <w:multiLevelType w:val="hybridMultilevel"/>
    <w:tmpl w:val="A8487C7C"/>
    <w:lvl w:ilvl="0" w:tplc="4176B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1827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1C3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D65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24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68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12D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E2A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A2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15"/>
    <w:rsid w:val="00030FE3"/>
    <w:rsid w:val="00042D7E"/>
    <w:rsid w:val="000A6329"/>
    <w:rsid w:val="000C2FDC"/>
    <w:rsid w:val="000E24FD"/>
    <w:rsid w:val="000F3C68"/>
    <w:rsid w:val="00190AAE"/>
    <w:rsid w:val="00206827"/>
    <w:rsid w:val="0025297E"/>
    <w:rsid w:val="00295200"/>
    <w:rsid w:val="002B27F8"/>
    <w:rsid w:val="002B7828"/>
    <w:rsid w:val="002C5E52"/>
    <w:rsid w:val="002F7807"/>
    <w:rsid w:val="0031365B"/>
    <w:rsid w:val="00396B8D"/>
    <w:rsid w:val="00415A20"/>
    <w:rsid w:val="004165F1"/>
    <w:rsid w:val="00436C2C"/>
    <w:rsid w:val="00463B9E"/>
    <w:rsid w:val="004A35F7"/>
    <w:rsid w:val="00503DD2"/>
    <w:rsid w:val="00557531"/>
    <w:rsid w:val="005A2F99"/>
    <w:rsid w:val="005B4C11"/>
    <w:rsid w:val="005E0C54"/>
    <w:rsid w:val="00627F9B"/>
    <w:rsid w:val="00661C2F"/>
    <w:rsid w:val="00680D87"/>
    <w:rsid w:val="006C6196"/>
    <w:rsid w:val="00775EF2"/>
    <w:rsid w:val="00821C5E"/>
    <w:rsid w:val="0085202B"/>
    <w:rsid w:val="008B1034"/>
    <w:rsid w:val="008E12D8"/>
    <w:rsid w:val="008F365A"/>
    <w:rsid w:val="00914F49"/>
    <w:rsid w:val="00927520"/>
    <w:rsid w:val="009D12F4"/>
    <w:rsid w:val="009E64A1"/>
    <w:rsid w:val="00A11BE6"/>
    <w:rsid w:val="00A514E7"/>
    <w:rsid w:val="00A7624E"/>
    <w:rsid w:val="00A90841"/>
    <w:rsid w:val="00A936E8"/>
    <w:rsid w:val="00B14424"/>
    <w:rsid w:val="00B263EF"/>
    <w:rsid w:val="00B844A1"/>
    <w:rsid w:val="00BA58E9"/>
    <w:rsid w:val="00BE5656"/>
    <w:rsid w:val="00BF4C2F"/>
    <w:rsid w:val="00C24184"/>
    <w:rsid w:val="00CB0B15"/>
    <w:rsid w:val="00D20665"/>
    <w:rsid w:val="00D24BDA"/>
    <w:rsid w:val="00D520CE"/>
    <w:rsid w:val="00D66A4A"/>
    <w:rsid w:val="00DB3CB5"/>
    <w:rsid w:val="00DE33B0"/>
    <w:rsid w:val="00E239B3"/>
    <w:rsid w:val="00E3697C"/>
    <w:rsid w:val="00EB4778"/>
    <w:rsid w:val="00EB6D4D"/>
    <w:rsid w:val="00EC2EDB"/>
    <w:rsid w:val="00EE503F"/>
    <w:rsid w:val="00F0754A"/>
    <w:rsid w:val="00F742C7"/>
    <w:rsid w:val="00F8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7C347A-AD60-4D41-952E-1271568C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8E9"/>
    <w:pPr>
      <w:ind w:left="720"/>
      <w:contextualSpacing/>
    </w:pPr>
  </w:style>
  <w:style w:type="table" w:styleId="TableGrid">
    <w:name w:val="Table Grid"/>
    <w:basedOn w:val="TableNormal"/>
    <w:uiPriority w:val="39"/>
    <w:rsid w:val="00DE33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4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03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1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73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9184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Blundell, Rachel</dc:creator>
  <cp:keywords/>
  <dc:description/>
  <cp:lastModifiedBy>Blundell, Rachel</cp:lastModifiedBy>
  <cp:revision>13</cp:revision>
  <cp:lastPrinted>2018-09-04T08:27:00Z</cp:lastPrinted>
  <dcterms:created xsi:type="dcterms:W3CDTF">2018-09-04T16:46:00Z</dcterms:created>
  <dcterms:modified xsi:type="dcterms:W3CDTF">2018-09-06T07:35:00Z</dcterms:modified>
</cp:coreProperties>
</file>