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995" w:rsidRPr="008F4AA5" w:rsidRDefault="00011995" w:rsidP="00C16858">
      <w:pPr>
        <w:spacing w:after="0" w:line="265" w:lineRule="auto"/>
        <w:ind w:right="237"/>
        <w:jc w:val="center"/>
        <w:rPr>
          <w:rFonts w:ascii="Arial" w:hAnsi="Arial" w:cs="Arial"/>
          <w:b/>
        </w:rPr>
      </w:pPr>
      <w:r w:rsidRPr="008F4AA5">
        <w:rPr>
          <w:rFonts w:ascii="Arial" w:hAnsi="Arial" w:cs="Arial"/>
          <w:b/>
        </w:rPr>
        <w:t>Supported Accommodation 2018</w:t>
      </w:r>
    </w:p>
    <w:p w:rsidR="00011995" w:rsidRPr="008F4AA5" w:rsidRDefault="00011995" w:rsidP="00C16858">
      <w:pPr>
        <w:spacing w:after="0" w:line="265" w:lineRule="auto"/>
        <w:ind w:right="237"/>
        <w:jc w:val="center"/>
        <w:rPr>
          <w:rFonts w:ascii="Arial" w:hAnsi="Arial" w:cs="Arial"/>
          <w:b/>
        </w:rPr>
      </w:pPr>
      <w:r w:rsidRPr="008F4AA5">
        <w:rPr>
          <w:rFonts w:ascii="Arial" w:hAnsi="Arial" w:cs="Arial"/>
          <w:b/>
        </w:rPr>
        <w:t>Consultation and Engagement</w:t>
      </w:r>
    </w:p>
    <w:p w:rsidR="00011995" w:rsidRPr="008F4AA5" w:rsidRDefault="00011995" w:rsidP="00C16858">
      <w:pPr>
        <w:spacing w:after="0" w:line="265" w:lineRule="auto"/>
        <w:ind w:right="237"/>
        <w:jc w:val="both"/>
        <w:rPr>
          <w:rFonts w:ascii="Arial" w:hAnsi="Arial" w:cs="Arial"/>
          <w:b/>
        </w:rPr>
      </w:pPr>
    </w:p>
    <w:p w:rsidR="00011995" w:rsidRPr="008F4AA5" w:rsidRDefault="00011995" w:rsidP="00C16858">
      <w:pPr>
        <w:spacing w:after="0" w:line="265" w:lineRule="auto"/>
        <w:ind w:right="237"/>
        <w:jc w:val="both"/>
        <w:rPr>
          <w:rFonts w:ascii="Arial" w:hAnsi="Arial" w:cs="Arial"/>
        </w:rPr>
      </w:pPr>
      <w:r w:rsidRPr="008F4AA5">
        <w:rPr>
          <w:rFonts w:ascii="Arial" w:hAnsi="Arial" w:cs="Arial"/>
        </w:rPr>
        <w:t>In addition to the online supported</w:t>
      </w:r>
      <w:r w:rsidR="008D0970" w:rsidRPr="008F4AA5">
        <w:rPr>
          <w:rFonts w:ascii="Arial" w:hAnsi="Arial" w:cs="Arial"/>
        </w:rPr>
        <w:t xml:space="preserve"> accommodation survey, separate </w:t>
      </w:r>
      <w:r w:rsidRPr="008F4AA5">
        <w:rPr>
          <w:rFonts w:ascii="Arial" w:hAnsi="Arial" w:cs="Arial"/>
        </w:rPr>
        <w:t>consultation and enga</w:t>
      </w:r>
      <w:r w:rsidR="008D0970" w:rsidRPr="008F4AA5">
        <w:rPr>
          <w:rFonts w:ascii="Arial" w:hAnsi="Arial" w:cs="Arial"/>
        </w:rPr>
        <w:t>gement a</w:t>
      </w:r>
      <w:bookmarkStart w:id="0" w:name="_GoBack"/>
      <w:bookmarkEnd w:id="0"/>
      <w:r w:rsidR="008D0970" w:rsidRPr="008F4AA5">
        <w:rPr>
          <w:rFonts w:ascii="Arial" w:hAnsi="Arial" w:cs="Arial"/>
        </w:rPr>
        <w:t>ctivity has taken place with young people in a variety of settings and with young people residing in a range of accommodation.</w:t>
      </w:r>
    </w:p>
    <w:p w:rsidR="00011995" w:rsidRPr="008F4AA5" w:rsidRDefault="00011995" w:rsidP="00C16858">
      <w:pPr>
        <w:spacing w:after="0" w:line="265" w:lineRule="auto"/>
        <w:ind w:right="237"/>
        <w:jc w:val="both"/>
        <w:rPr>
          <w:rFonts w:ascii="Arial" w:hAnsi="Arial" w:cs="Arial"/>
        </w:rPr>
      </w:pPr>
    </w:p>
    <w:p w:rsidR="00011995" w:rsidRPr="008F4AA5" w:rsidRDefault="00011995" w:rsidP="00C16858">
      <w:pPr>
        <w:spacing w:after="0" w:line="265" w:lineRule="auto"/>
        <w:ind w:right="237"/>
        <w:jc w:val="both"/>
        <w:rPr>
          <w:rFonts w:ascii="Arial" w:hAnsi="Arial" w:cs="Arial"/>
        </w:rPr>
      </w:pPr>
      <w:r w:rsidRPr="008F4AA5">
        <w:rPr>
          <w:rFonts w:ascii="Arial" w:hAnsi="Arial" w:cs="Arial"/>
        </w:rPr>
        <w:t>Young people were consulted at the following events;</w:t>
      </w:r>
    </w:p>
    <w:p w:rsidR="00011995" w:rsidRPr="008F4AA5" w:rsidRDefault="008D0970" w:rsidP="00C16858">
      <w:pPr>
        <w:pStyle w:val="ListParagraph"/>
        <w:numPr>
          <w:ilvl w:val="0"/>
          <w:numId w:val="8"/>
        </w:numPr>
        <w:spacing w:after="0" w:line="265" w:lineRule="auto"/>
        <w:ind w:right="237"/>
        <w:jc w:val="both"/>
        <w:rPr>
          <w:rFonts w:ascii="Arial" w:hAnsi="Arial" w:cs="Arial"/>
        </w:rPr>
      </w:pPr>
      <w:r w:rsidRPr="008F4AA5">
        <w:rPr>
          <w:rFonts w:ascii="Arial" w:hAnsi="Arial" w:cs="Arial"/>
        </w:rPr>
        <w:t>LINX</w:t>
      </w:r>
      <w:r w:rsidR="00011995" w:rsidRPr="008F4AA5">
        <w:rPr>
          <w:rFonts w:ascii="Arial" w:hAnsi="Arial" w:cs="Arial"/>
        </w:rPr>
        <w:t xml:space="preserve"> Focus Group</w:t>
      </w:r>
      <w:r w:rsidRPr="008F4AA5">
        <w:rPr>
          <w:rFonts w:ascii="Arial" w:hAnsi="Arial" w:cs="Arial"/>
        </w:rPr>
        <w:t>- 8 YP (LINX is our Children in Care Council). LINX, supported by Barnardos, brought together young people from across Lancashire.</w:t>
      </w:r>
    </w:p>
    <w:p w:rsidR="00011995" w:rsidRPr="008F4AA5" w:rsidRDefault="00011995" w:rsidP="00C16858">
      <w:pPr>
        <w:pStyle w:val="ListParagraph"/>
        <w:numPr>
          <w:ilvl w:val="0"/>
          <w:numId w:val="8"/>
        </w:numPr>
        <w:spacing w:after="0" w:line="265" w:lineRule="auto"/>
        <w:ind w:right="237"/>
        <w:jc w:val="both"/>
        <w:rPr>
          <w:rFonts w:ascii="Arial" w:hAnsi="Arial" w:cs="Arial"/>
        </w:rPr>
      </w:pPr>
      <w:r w:rsidRPr="008F4AA5">
        <w:rPr>
          <w:rFonts w:ascii="Arial" w:hAnsi="Arial" w:cs="Arial"/>
        </w:rPr>
        <w:t>Eas</w:t>
      </w:r>
      <w:r w:rsidR="008D0970" w:rsidRPr="008F4AA5">
        <w:rPr>
          <w:rFonts w:ascii="Arial" w:hAnsi="Arial" w:cs="Arial"/>
        </w:rPr>
        <w:t>t Lancashire Care Leaver Drop In- 5</w:t>
      </w:r>
    </w:p>
    <w:p w:rsidR="00011995" w:rsidRPr="008F4AA5" w:rsidRDefault="00011995" w:rsidP="00C16858">
      <w:pPr>
        <w:pStyle w:val="ListParagraph"/>
        <w:numPr>
          <w:ilvl w:val="0"/>
          <w:numId w:val="8"/>
        </w:numPr>
        <w:spacing w:after="0" w:line="265" w:lineRule="auto"/>
        <w:ind w:right="237"/>
        <w:jc w:val="both"/>
        <w:rPr>
          <w:rFonts w:ascii="Arial" w:hAnsi="Arial" w:cs="Arial"/>
        </w:rPr>
      </w:pPr>
      <w:r w:rsidRPr="008F4AA5">
        <w:rPr>
          <w:rFonts w:ascii="Arial" w:hAnsi="Arial" w:cs="Arial"/>
        </w:rPr>
        <w:t>Care Leaver Apprentice Focus Group</w:t>
      </w:r>
      <w:r w:rsidR="008D0970" w:rsidRPr="008F4AA5">
        <w:rPr>
          <w:rFonts w:ascii="Arial" w:hAnsi="Arial" w:cs="Arial"/>
        </w:rPr>
        <w:t>- 6</w:t>
      </w:r>
    </w:p>
    <w:p w:rsidR="00011995" w:rsidRPr="008F4AA5" w:rsidRDefault="00011995" w:rsidP="00C16858">
      <w:pPr>
        <w:pStyle w:val="ListParagraph"/>
        <w:numPr>
          <w:ilvl w:val="0"/>
          <w:numId w:val="8"/>
        </w:numPr>
        <w:spacing w:after="0" w:line="265" w:lineRule="auto"/>
        <w:ind w:right="237"/>
        <w:jc w:val="both"/>
        <w:rPr>
          <w:rFonts w:ascii="Arial" w:hAnsi="Arial" w:cs="Arial"/>
        </w:rPr>
      </w:pPr>
      <w:r w:rsidRPr="008F4AA5">
        <w:rPr>
          <w:rFonts w:ascii="Arial" w:hAnsi="Arial" w:cs="Arial"/>
        </w:rPr>
        <w:t>Corporate Parenting/ Local Offer Event at Lancaster University</w:t>
      </w:r>
      <w:r w:rsidR="008D0970" w:rsidRPr="008F4AA5">
        <w:rPr>
          <w:rFonts w:ascii="Arial" w:hAnsi="Arial" w:cs="Arial"/>
        </w:rPr>
        <w:t>- 30</w:t>
      </w:r>
    </w:p>
    <w:p w:rsidR="00011995" w:rsidRPr="008F4AA5" w:rsidRDefault="00011995" w:rsidP="00C16858">
      <w:pPr>
        <w:spacing w:after="0" w:line="265" w:lineRule="auto"/>
        <w:ind w:right="237"/>
        <w:jc w:val="both"/>
        <w:rPr>
          <w:rFonts w:ascii="Arial" w:hAnsi="Arial" w:cs="Arial"/>
          <w:b/>
        </w:rPr>
      </w:pPr>
    </w:p>
    <w:p w:rsidR="008D0970" w:rsidRPr="008F4AA5" w:rsidRDefault="008D0970" w:rsidP="00C16858">
      <w:pPr>
        <w:spacing w:after="0" w:line="265" w:lineRule="auto"/>
        <w:ind w:right="237"/>
        <w:jc w:val="both"/>
        <w:rPr>
          <w:rFonts w:ascii="Arial" w:hAnsi="Arial" w:cs="Arial"/>
        </w:rPr>
      </w:pPr>
      <w:r w:rsidRPr="008F4AA5">
        <w:rPr>
          <w:rFonts w:ascii="Arial" w:hAnsi="Arial" w:cs="Arial"/>
        </w:rPr>
        <w:t xml:space="preserve">Discussions were based on the questions outlined in the online survey but were more discussion focused and personalised. A different approach had to be taken in order to make the young people feel more comfortable and to ensure that they had ample opportunity to </w:t>
      </w:r>
      <w:r w:rsidR="00181B59" w:rsidRPr="008F4AA5">
        <w:rPr>
          <w:rFonts w:ascii="Arial" w:hAnsi="Arial" w:cs="Arial"/>
        </w:rPr>
        <w:t>share their views and opinions.</w:t>
      </w:r>
    </w:p>
    <w:p w:rsidR="008D0970" w:rsidRPr="008F4AA5" w:rsidRDefault="008D0970" w:rsidP="00C16858">
      <w:pPr>
        <w:spacing w:after="0" w:line="265" w:lineRule="auto"/>
        <w:ind w:right="237"/>
        <w:jc w:val="both"/>
        <w:rPr>
          <w:rFonts w:ascii="Arial" w:hAnsi="Arial" w:cs="Arial"/>
          <w:b/>
        </w:rPr>
      </w:pPr>
    </w:p>
    <w:p w:rsidR="00553F46" w:rsidRPr="008F4AA5" w:rsidRDefault="00181B59" w:rsidP="00C16858">
      <w:pPr>
        <w:spacing w:after="0" w:line="265" w:lineRule="auto"/>
        <w:ind w:right="237"/>
        <w:jc w:val="both"/>
        <w:rPr>
          <w:rFonts w:ascii="Arial" w:hAnsi="Arial" w:cs="Arial"/>
        </w:rPr>
      </w:pPr>
      <w:r w:rsidRPr="008F4AA5">
        <w:rPr>
          <w:rFonts w:ascii="Arial" w:hAnsi="Arial" w:cs="Arial"/>
        </w:rPr>
        <w:t>In relation to the accommodation, including their room, young people gave the following feedback.</w:t>
      </w:r>
    </w:p>
    <w:p w:rsidR="00181B59" w:rsidRPr="008F4AA5" w:rsidRDefault="00181B59" w:rsidP="00C16858">
      <w:pPr>
        <w:spacing w:after="0" w:line="265" w:lineRule="auto"/>
        <w:ind w:right="237"/>
        <w:jc w:val="both"/>
        <w:rPr>
          <w:rFonts w:ascii="Arial" w:hAnsi="Arial" w:cs="Arial"/>
        </w:rPr>
      </w:pPr>
    </w:p>
    <w:p w:rsidR="00181B59" w:rsidRPr="008F4AA5" w:rsidRDefault="00181B59" w:rsidP="00C16858">
      <w:pPr>
        <w:spacing w:after="0" w:line="265" w:lineRule="auto"/>
        <w:ind w:right="237"/>
        <w:jc w:val="both"/>
        <w:rPr>
          <w:rFonts w:ascii="Arial" w:hAnsi="Arial" w:cs="Arial"/>
        </w:rPr>
      </w:pPr>
      <w:r w:rsidRPr="008F4AA5">
        <w:rPr>
          <w:rFonts w:ascii="Arial" w:hAnsi="Arial" w:cs="Arial"/>
        </w:rPr>
        <w:t>*Please note, due to the discursive nature of the focus groups, it has not been possible to include the numbers of young people feeding back on specific points.</w:t>
      </w:r>
    </w:p>
    <w:p w:rsidR="00181B59" w:rsidRPr="008F4AA5" w:rsidRDefault="00181B59" w:rsidP="00C16858">
      <w:pPr>
        <w:spacing w:after="0" w:line="265" w:lineRule="auto"/>
        <w:ind w:right="237"/>
        <w:jc w:val="both"/>
        <w:rPr>
          <w:rFonts w:ascii="Arial" w:hAnsi="Arial" w:cs="Arial"/>
          <w:b/>
        </w:rPr>
      </w:pPr>
    </w:p>
    <w:p w:rsidR="00181B59" w:rsidRPr="008F4AA5" w:rsidRDefault="00181B59" w:rsidP="00C16858">
      <w:pPr>
        <w:spacing w:after="10"/>
        <w:ind w:left="-5" w:right="237"/>
        <w:jc w:val="both"/>
        <w:rPr>
          <w:rFonts w:ascii="Arial" w:hAnsi="Arial" w:cs="Arial"/>
          <w:b/>
        </w:rPr>
      </w:pPr>
      <w:r w:rsidRPr="008F4AA5">
        <w:rPr>
          <w:rFonts w:ascii="Arial" w:hAnsi="Arial" w:cs="Arial"/>
          <w:b/>
        </w:rPr>
        <w:t>Accommodation</w:t>
      </w:r>
    </w:p>
    <w:p w:rsidR="00181B59" w:rsidRPr="008F4AA5" w:rsidRDefault="00181B59" w:rsidP="00C16858">
      <w:pPr>
        <w:spacing w:after="10"/>
        <w:ind w:left="-5" w:right="237"/>
        <w:jc w:val="both"/>
        <w:rPr>
          <w:rFonts w:ascii="Arial" w:hAnsi="Arial" w:cs="Arial"/>
          <w:b/>
        </w:rPr>
      </w:pPr>
    </w:p>
    <w:p w:rsidR="00181B59" w:rsidRPr="008F4AA5" w:rsidRDefault="00181B59" w:rsidP="00C16858">
      <w:pPr>
        <w:spacing w:after="10"/>
        <w:ind w:left="-5" w:right="237"/>
        <w:jc w:val="both"/>
        <w:rPr>
          <w:rFonts w:ascii="Arial" w:eastAsia="Arial" w:hAnsi="Arial" w:cs="Arial"/>
          <w:b/>
          <w:color w:val="000000"/>
          <w:lang w:eastAsia="en-GB"/>
        </w:rPr>
      </w:pPr>
      <w:r w:rsidRPr="008F4AA5">
        <w:rPr>
          <w:rFonts w:ascii="Arial" w:hAnsi="Arial" w:cs="Arial"/>
          <w:b/>
        </w:rPr>
        <w:t>When you think of the building you live in?</w:t>
      </w:r>
      <w:r w:rsidRPr="008F4AA5">
        <w:rPr>
          <w:rFonts w:ascii="Arial" w:eastAsia="Arial" w:hAnsi="Arial" w:cs="Arial"/>
          <w:b/>
          <w:color w:val="000000"/>
          <w:lang w:eastAsia="en-GB"/>
        </w:rPr>
        <w:t xml:space="preserve"> </w:t>
      </w:r>
    </w:p>
    <w:p w:rsidR="00181B59" w:rsidRPr="008F4AA5" w:rsidRDefault="00181B59" w:rsidP="00C16858">
      <w:pPr>
        <w:spacing w:after="10"/>
        <w:ind w:left="-5" w:right="237"/>
        <w:jc w:val="both"/>
        <w:rPr>
          <w:rFonts w:ascii="Arial" w:eastAsia="Arial" w:hAnsi="Arial" w:cs="Arial"/>
          <w:b/>
          <w:color w:val="404040"/>
          <w:lang w:eastAsia="en-GB"/>
        </w:rPr>
      </w:pPr>
      <w:r w:rsidRPr="008F4AA5">
        <w:rPr>
          <w:rFonts w:ascii="Arial" w:eastAsia="Arial" w:hAnsi="Arial" w:cs="Arial"/>
          <w:b/>
          <w:color w:val="000000"/>
          <w:u w:color="000000"/>
          <w:lang w:eastAsia="en-GB"/>
        </w:rPr>
        <w:t>What do you like about it?</w:t>
      </w:r>
    </w:p>
    <w:p w:rsidR="00553F46" w:rsidRPr="008F4AA5" w:rsidRDefault="00553F46" w:rsidP="00C16858">
      <w:pPr>
        <w:spacing w:after="0" w:line="265" w:lineRule="auto"/>
        <w:ind w:right="237"/>
        <w:jc w:val="both"/>
        <w:rPr>
          <w:rFonts w:ascii="Arial" w:hAnsi="Arial" w:cs="Arial"/>
          <w:b/>
        </w:rPr>
      </w:pPr>
    </w:p>
    <w:p w:rsidR="00553F46" w:rsidRPr="008F4AA5" w:rsidRDefault="00553F46" w:rsidP="00C16858">
      <w:pPr>
        <w:numPr>
          <w:ilvl w:val="0"/>
          <w:numId w:val="1"/>
        </w:numPr>
        <w:spacing w:after="0" w:line="265" w:lineRule="auto"/>
        <w:ind w:right="237"/>
        <w:contextualSpacing/>
        <w:jc w:val="both"/>
        <w:rPr>
          <w:rFonts w:ascii="Arial" w:hAnsi="Arial" w:cs="Arial"/>
        </w:rPr>
      </w:pPr>
      <w:r w:rsidRPr="008F4AA5">
        <w:rPr>
          <w:rFonts w:ascii="Arial" w:hAnsi="Arial" w:cs="Arial"/>
        </w:rPr>
        <w:t>Young people appreciate when the accommodation is furnished and well decorated</w:t>
      </w:r>
    </w:p>
    <w:p w:rsidR="00553F46" w:rsidRPr="008F4AA5" w:rsidRDefault="00553F46" w:rsidP="00C16858">
      <w:pPr>
        <w:numPr>
          <w:ilvl w:val="0"/>
          <w:numId w:val="1"/>
        </w:numPr>
        <w:spacing w:after="0" w:line="265" w:lineRule="auto"/>
        <w:ind w:right="237"/>
        <w:contextualSpacing/>
        <w:jc w:val="both"/>
        <w:rPr>
          <w:rFonts w:ascii="Arial" w:hAnsi="Arial" w:cs="Arial"/>
        </w:rPr>
      </w:pPr>
      <w:r w:rsidRPr="008F4AA5">
        <w:rPr>
          <w:rFonts w:ascii="Arial" w:hAnsi="Arial" w:cs="Arial"/>
        </w:rPr>
        <w:t>Modern buildings</w:t>
      </w:r>
    </w:p>
    <w:p w:rsidR="00553F46" w:rsidRPr="008F4AA5" w:rsidRDefault="00553F46" w:rsidP="00C16858">
      <w:pPr>
        <w:numPr>
          <w:ilvl w:val="0"/>
          <w:numId w:val="1"/>
        </w:numPr>
        <w:spacing w:after="0" w:line="265" w:lineRule="auto"/>
        <w:ind w:right="237"/>
        <w:contextualSpacing/>
        <w:jc w:val="both"/>
        <w:rPr>
          <w:rFonts w:ascii="Arial" w:hAnsi="Arial" w:cs="Arial"/>
        </w:rPr>
      </w:pPr>
      <w:r w:rsidRPr="008F4AA5">
        <w:rPr>
          <w:rFonts w:ascii="Arial" w:hAnsi="Arial" w:cs="Arial"/>
        </w:rPr>
        <w:t>Good sized flat</w:t>
      </w:r>
    </w:p>
    <w:p w:rsidR="00553F46" w:rsidRPr="008F4AA5" w:rsidRDefault="00553F46" w:rsidP="00C16858">
      <w:pPr>
        <w:numPr>
          <w:ilvl w:val="0"/>
          <w:numId w:val="1"/>
        </w:numPr>
        <w:spacing w:after="0" w:line="265" w:lineRule="auto"/>
        <w:ind w:right="237"/>
        <w:contextualSpacing/>
        <w:jc w:val="both"/>
        <w:rPr>
          <w:rFonts w:ascii="Arial" w:hAnsi="Arial" w:cs="Arial"/>
        </w:rPr>
      </w:pPr>
      <w:r w:rsidRPr="008F4AA5">
        <w:rPr>
          <w:rFonts w:ascii="Arial" w:hAnsi="Arial" w:cs="Arial"/>
        </w:rPr>
        <w:t>Close to town centre and amenities</w:t>
      </w:r>
    </w:p>
    <w:p w:rsidR="00553F46" w:rsidRPr="008F4AA5" w:rsidRDefault="00553F46" w:rsidP="00C16858">
      <w:pPr>
        <w:numPr>
          <w:ilvl w:val="0"/>
          <w:numId w:val="1"/>
        </w:numPr>
        <w:spacing w:after="0" w:line="265" w:lineRule="auto"/>
        <w:ind w:right="237"/>
        <w:contextualSpacing/>
        <w:jc w:val="both"/>
        <w:rPr>
          <w:rFonts w:ascii="Arial" w:hAnsi="Arial" w:cs="Arial"/>
        </w:rPr>
      </w:pPr>
      <w:r w:rsidRPr="008F4AA5">
        <w:rPr>
          <w:rFonts w:ascii="Arial" w:hAnsi="Arial" w:cs="Arial"/>
        </w:rPr>
        <w:t>Safe and spacious</w:t>
      </w:r>
    </w:p>
    <w:p w:rsidR="00553F46" w:rsidRPr="008F4AA5" w:rsidRDefault="00553F46" w:rsidP="00C16858">
      <w:pPr>
        <w:numPr>
          <w:ilvl w:val="0"/>
          <w:numId w:val="1"/>
        </w:numPr>
        <w:spacing w:after="0" w:line="265" w:lineRule="auto"/>
        <w:ind w:right="237"/>
        <w:contextualSpacing/>
        <w:jc w:val="both"/>
        <w:rPr>
          <w:rFonts w:ascii="Arial" w:hAnsi="Arial" w:cs="Arial"/>
        </w:rPr>
      </w:pPr>
      <w:r w:rsidRPr="008F4AA5">
        <w:rPr>
          <w:rFonts w:ascii="Arial" w:hAnsi="Arial" w:cs="Arial"/>
        </w:rPr>
        <w:t>Majority of people are happy with their accommodation and wouldn't change much/ anything</w:t>
      </w:r>
    </w:p>
    <w:p w:rsidR="00553F46" w:rsidRPr="008F4AA5" w:rsidRDefault="00553F46" w:rsidP="00C16858">
      <w:pPr>
        <w:spacing w:after="0" w:line="265" w:lineRule="auto"/>
        <w:ind w:left="720" w:right="237"/>
        <w:contextualSpacing/>
        <w:jc w:val="both"/>
        <w:rPr>
          <w:rFonts w:ascii="Arial" w:hAnsi="Arial" w:cs="Arial"/>
        </w:rPr>
      </w:pPr>
    </w:p>
    <w:p w:rsidR="00553F46" w:rsidRPr="008F4AA5" w:rsidRDefault="00553F46" w:rsidP="00C16858">
      <w:pPr>
        <w:spacing w:after="0" w:line="265" w:lineRule="auto"/>
        <w:ind w:right="237"/>
        <w:jc w:val="both"/>
        <w:rPr>
          <w:rFonts w:ascii="Arial" w:hAnsi="Arial" w:cs="Arial"/>
          <w:b/>
        </w:rPr>
      </w:pPr>
      <w:r w:rsidRPr="008F4AA5">
        <w:rPr>
          <w:rFonts w:ascii="Arial" w:hAnsi="Arial" w:cs="Arial"/>
          <w:b/>
        </w:rPr>
        <w:t>Negative</w:t>
      </w:r>
    </w:p>
    <w:p w:rsidR="00553F46" w:rsidRPr="008F4AA5" w:rsidRDefault="00553F46" w:rsidP="00C16858">
      <w:pPr>
        <w:pStyle w:val="ListParagraph"/>
        <w:numPr>
          <w:ilvl w:val="0"/>
          <w:numId w:val="2"/>
        </w:numPr>
        <w:spacing w:after="0" w:line="265" w:lineRule="auto"/>
        <w:ind w:right="237"/>
        <w:jc w:val="both"/>
        <w:rPr>
          <w:rFonts w:ascii="Arial" w:hAnsi="Arial" w:cs="Arial"/>
        </w:rPr>
      </w:pPr>
      <w:r w:rsidRPr="008F4AA5">
        <w:rPr>
          <w:rFonts w:ascii="Arial" w:hAnsi="Arial" w:cs="Arial"/>
        </w:rPr>
        <w:t>1 respondent did not like the building</w:t>
      </w:r>
    </w:p>
    <w:p w:rsidR="00553F46" w:rsidRPr="008F4AA5" w:rsidRDefault="00553F46" w:rsidP="00C16858">
      <w:pPr>
        <w:pStyle w:val="ListParagraph"/>
        <w:numPr>
          <w:ilvl w:val="0"/>
          <w:numId w:val="2"/>
        </w:numPr>
        <w:spacing w:after="0" w:line="265" w:lineRule="auto"/>
        <w:ind w:right="237"/>
        <w:jc w:val="both"/>
        <w:rPr>
          <w:rFonts w:ascii="Arial" w:hAnsi="Arial" w:cs="Arial"/>
        </w:rPr>
      </w:pPr>
      <w:r w:rsidRPr="008F4AA5">
        <w:rPr>
          <w:rFonts w:ascii="Arial" w:hAnsi="Arial" w:cs="Arial"/>
        </w:rPr>
        <w:t>1 respondent found their accommodation isolating</w:t>
      </w:r>
    </w:p>
    <w:p w:rsidR="00553F46" w:rsidRPr="008F4AA5" w:rsidRDefault="00553F46" w:rsidP="00C16858">
      <w:pPr>
        <w:pStyle w:val="ListParagraph"/>
        <w:numPr>
          <w:ilvl w:val="0"/>
          <w:numId w:val="2"/>
        </w:numPr>
        <w:spacing w:after="0" w:line="265" w:lineRule="auto"/>
        <w:ind w:right="237"/>
        <w:jc w:val="both"/>
        <w:rPr>
          <w:rFonts w:ascii="Arial" w:hAnsi="Arial" w:cs="Arial"/>
        </w:rPr>
      </w:pPr>
      <w:r w:rsidRPr="008F4AA5">
        <w:rPr>
          <w:rFonts w:ascii="Arial" w:hAnsi="Arial" w:cs="Arial"/>
        </w:rPr>
        <w:t>2 respondents didn't like the use of CCTV as part of a 'warning' system</w:t>
      </w:r>
    </w:p>
    <w:p w:rsidR="00377A1B" w:rsidRPr="008F4AA5" w:rsidRDefault="00377A1B" w:rsidP="00C16858">
      <w:pPr>
        <w:ind w:right="237"/>
        <w:jc w:val="both"/>
        <w:rPr>
          <w:rFonts w:ascii="Arial" w:hAnsi="Arial" w:cs="Arial"/>
        </w:rPr>
      </w:pPr>
    </w:p>
    <w:p w:rsidR="00553F46" w:rsidRPr="008F4AA5" w:rsidRDefault="00553F46" w:rsidP="00C16858">
      <w:pPr>
        <w:spacing w:after="100" w:afterAutospacing="1" w:line="264" w:lineRule="auto"/>
        <w:ind w:right="237"/>
        <w:jc w:val="both"/>
        <w:rPr>
          <w:rFonts w:ascii="Arial" w:hAnsi="Arial" w:cs="Arial"/>
          <w:b/>
        </w:rPr>
      </w:pPr>
      <w:r w:rsidRPr="008F4AA5">
        <w:rPr>
          <w:rFonts w:ascii="Arial" w:hAnsi="Arial" w:cs="Arial"/>
          <w:b/>
        </w:rPr>
        <w:t>Thinking about the building you live in, including your room. What are the best things about the accommodation you live in?</w:t>
      </w:r>
    </w:p>
    <w:p w:rsidR="00553F46" w:rsidRPr="008F4AA5" w:rsidRDefault="00553F46" w:rsidP="00C16858">
      <w:pPr>
        <w:spacing w:after="100" w:afterAutospacing="1" w:line="240" w:lineRule="auto"/>
        <w:ind w:right="237"/>
        <w:jc w:val="both"/>
        <w:rPr>
          <w:rFonts w:ascii="Arial" w:hAnsi="Arial" w:cs="Arial"/>
          <w:b/>
        </w:rPr>
      </w:pPr>
      <w:r w:rsidRPr="008F4AA5">
        <w:rPr>
          <w:rFonts w:ascii="Arial" w:hAnsi="Arial" w:cs="Arial"/>
          <w:b/>
        </w:rPr>
        <w:t>Positive</w:t>
      </w:r>
    </w:p>
    <w:p w:rsidR="00553F46" w:rsidRPr="008F4AA5" w:rsidRDefault="00553F46" w:rsidP="00C16858">
      <w:pPr>
        <w:pStyle w:val="ListParagraph"/>
        <w:numPr>
          <w:ilvl w:val="0"/>
          <w:numId w:val="2"/>
        </w:numPr>
        <w:spacing w:after="100" w:afterAutospacing="1" w:line="240" w:lineRule="auto"/>
        <w:ind w:right="237"/>
        <w:jc w:val="both"/>
        <w:rPr>
          <w:rFonts w:ascii="Arial" w:hAnsi="Arial" w:cs="Arial"/>
        </w:rPr>
      </w:pPr>
      <w:r w:rsidRPr="008F4AA5">
        <w:rPr>
          <w:rFonts w:ascii="Arial" w:hAnsi="Arial" w:cs="Arial"/>
        </w:rPr>
        <w:lastRenderedPageBreak/>
        <w:t>Nothing needs improving, I am very happy with everything</w:t>
      </w:r>
    </w:p>
    <w:p w:rsidR="00553F46" w:rsidRPr="008F4AA5" w:rsidRDefault="00553F46" w:rsidP="00C16858">
      <w:pPr>
        <w:pStyle w:val="ListParagraph"/>
        <w:numPr>
          <w:ilvl w:val="0"/>
          <w:numId w:val="2"/>
        </w:numPr>
        <w:spacing w:after="100" w:afterAutospacing="1" w:line="240" w:lineRule="auto"/>
        <w:ind w:right="237"/>
        <w:jc w:val="both"/>
        <w:rPr>
          <w:rFonts w:ascii="Arial" w:hAnsi="Arial" w:cs="Arial"/>
        </w:rPr>
      </w:pPr>
      <w:r w:rsidRPr="008F4AA5">
        <w:rPr>
          <w:rFonts w:ascii="Arial" w:hAnsi="Arial" w:cs="Arial"/>
        </w:rPr>
        <w:t>My room is small but I like it</w:t>
      </w:r>
    </w:p>
    <w:p w:rsidR="00553F46" w:rsidRPr="008F4AA5" w:rsidRDefault="00553F46" w:rsidP="00C16858">
      <w:pPr>
        <w:pStyle w:val="ListParagraph"/>
        <w:numPr>
          <w:ilvl w:val="0"/>
          <w:numId w:val="2"/>
        </w:numPr>
        <w:spacing w:after="100" w:afterAutospacing="1" w:line="240" w:lineRule="auto"/>
        <w:ind w:right="237"/>
        <w:jc w:val="both"/>
        <w:rPr>
          <w:rFonts w:ascii="Arial" w:hAnsi="Arial" w:cs="Arial"/>
        </w:rPr>
      </w:pPr>
      <w:r w:rsidRPr="008F4AA5">
        <w:rPr>
          <w:rFonts w:ascii="Arial" w:hAnsi="Arial" w:cs="Arial"/>
        </w:rPr>
        <w:t>I'm happy with the accommodation</w:t>
      </w:r>
    </w:p>
    <w:p w:rsidR="00553F46" w:rsidRPr="008F4AA5" w:rsidRDefault="00553F46" w:rsidP="00C16858">
      <w:pPr>
        <w:pStyle w:val="ListParagraph"/>
        <w:numPr>
          <w:ilvl w:val="0"/>
          <w:numId w:val="2"/>
        </w:numPr>
        <w:spacing w:after="100" w:afterAutospacing="1" w:line="240" w:lineRule="auto"/>
        <w:ind w:right="237"/>
        <w:jc w:val="both"/>
        <w:rPr>
          <w:rFonts w:ascii="Arial" w:hAnsi="Arial" w:cs="Arial"/>
        </w:rPr>
      </w:pPr>
      <w:r w:rsidRPr="008F4AA5">
        <w:rPr>
          <w:rFonts w:ascii="Arial" w:hAnsi="Arial" w:cs="Arial"/>
        </w:rPr>
        <w:t>Communal space is good</w:t>
      </w:r>
    </w:p>
    <w:p w:rsidR="00553F46" w:rsidRPr="008F4AA5" w:rsidRDefault="00553F46" w:rsidP="00C16858">
      <w:pPr>
        <w:pStyle w:val="ListParagraph"/>
        <w:numPr>
          <w:ilvl w:val="0"/>
          <w:numId w:val="2"/>
        </w:numPr>
        <w:spacing w:after="100" w:afterAutospacing="1" w:line="240" w:lineRule="auto"/>
        <w:ind w:right="237"/>
        <w:jc w:val="both"/>
        <w:rPr>
          <w:rFonts w:ascii="Arial" w:hAnsi="Arial" w:cs="Arial"/>
        </w:rPr>
      </w:pPr>
      <w:r w:rsidRPr="008F4AA5">
        <w:rPr>
          <w:rFonts w:ascii="Arial" w:hAnsi="Arial" w:cs="Arial"/>
        </w:rPr>
        <w:t>I like having access to a garden</w:t>
      </w:r>
    </w:p>
    <w:p w:rsidR="00553F46" w:rsidRPr="008F4AA5" w:rsidRDefault="00553F46" w:rsidP="00C16858">
      <w:pPr>
        <w:pStyle w:val="ListParagraph"/>
        <w:numPr>
          <w:ilvl w:val="0"/>
          <w:numId w:val="2"/>
        </w:numPr>
        <w:spacing w:after="100" w:afterAutospacing="1" w:line="240" w:lineRule="auto"/>
        <w:ind w:right="237"/>
        <w:jc w:val="both"/>
        <w:rPr>
          <w:rFonts w:ascii="Arial" w:hAnsi="Arial" w:cs="Arial"/>
        </w:rPr>
      </w:pPr>
      <w:r w:rsidRPr="008F4AA5">
        <w:rPr>
          <w:rFonts w:ascii="Arial" w:hAnsi="Arial" w:cs="Arial"/>
        </w:rPr>
        <w:t>I like having access to a washer and drier</w:t>
      </w:r>
      <w:r w:rsidR="00181B59" w:rsidRPr="008F4AA5">
        <w:rPr>
          <w:rFonts w:ascii="Arial" w:hAnsi="Arial" w:cs="Arial"/>
        </w:rPr>
        <w:t xml:space="preserve"> on a regular basis</w:t>
      </w:r>
    </w:p>
    <w:p w:rsidR="00181B59" w:rsidRPr="008F4AA5" w:rsidRDefault="00181B59" w:rsidP="00C16858">
      <w:pPr>
        <w:pStyle w:val="ListParagraph"/>
        <w:numPr>
          <w:ilvl w:val="0"/>
          <w:numId w:val="2"/>
        </w:numPr>
        <w:spacing w:after="100" w:afterAutospacing="1" w:line="240" w:lineRule="auto"/>
        <w:ind w:right="237"/>
        <w:jc w:val="both"/>
        <w:rPr>
          <w:rFonts w:ascii="Arial" w:hAnsi="Arial" w:cs="Arial"/>
        </w:rPr>
      </w:pPr>
      <w:r w:rsidRPr="008F4AA5">
        <w:rPr>
          <w:rFonts w:ascii="Arial" w:hAnsi="Arial" w:cs="Arial"/>
        </w:rPr>
        <w:t xml:space="preserve">I have a decent curfew and can sleep out </w:t>
      </w:r>
    </w:p>
    <w:p w:rsidR="00553F46" w:rsidRPr="008F4AA5" w:rsidRDefault="00553F46" w:rsidP="00C16858">
      <w:pPr>
        <w:spacing w:after="100" w:afterAutospacing="1" w:line="240" w:lineRule="auto"/>
        <w:ind w:right="237"/>
        <w:jc w:val="both"/>
        <w:rPr>
          <w:rFonts w:ascii="Arial" w:hAnsi="Arial" w:cs="Arial"/>
          <w:b/>
        </w:rPr>
      </w:pPr>
      <w:r w:rsidRPr="008F4AA5">
        <w:rPr>
          <w:rFonts w:ascii="Arial" w:hAnsi="Arial" w:cs="Arial"/>
          <w:b/>
        </w:rPr>
        <w:t>Improvements required</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Re-plastering/ re- decorating</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Bathrooms improved</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Tidying up outside</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Better quality microwaves/ beds</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Smoking area</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Make it smell better</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Having an oven in my kitchen</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Improved communal areas</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Improved security and communal areas</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New blinds</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Better storage in kitchen- cupboard doors are broken/ missing</w:t>
      </w:r>
    </w:p>
    <w:p w:rsidR="00553F46" w:rsidRPr="008F4AA5" w:rsidRDefault="00553F46" w:rsidP="00C16858">
      <w:pPr>
        <w:pStyle w:val="ListParagraph"/>
        <w:numPr>
          <w:ilvl w:val="0"/>
          <w:numId w:val="3"/>
        </w:numPr>
        <w:spacing w:after="100" w:afterAutospacing="1" w:line="240" w:lineRule="auto"/>
        <w:ind w:right="237"/>
        <w:jc w:val="both"/>
        <w:rPr>
          <w:rFonts w:ascii="Arial" w:hAnsi="Arial" w:cs="Arial"/>
        </w:rPr>
      </w:pPr>
      <w:r w:rsidRPr="008F4AA5">
        <w:rPr>
          <w:rFonts w:ascii="Arial" w:hAnsi="Arial" w:cs="Arial"/>
        </w:rPr>
        <w:t>More frequent access to a washer/ drier</w:t>
      </w:r>
    </w:p>
    <w:p w:rsidR="00553F46" w:rsidRPr="008F4AA5" w:rsidRDefault="00553F46" w:rsidP="00C16858">
      <w:pPr>
        <w:ind w:right="237"/>
        <w:jc w:val="both"/>
        <w:rPr>
          <w:rFonts w:ascii="Arial" w:hAnsi="Arial" w:cs="Arial"/>
        </w:rPr>
      </w:pPr>
    </w:p>
    <w:p w:rsidR="00553F46" w:rsidRPr="008F4AA5" w:rsidRDefault="00553F46" w:rsidP="00C16858">
      <w:pPr>
        <w:tabs>
          <w:tab w:val="left" w:pos="1440"/>
          <w:tab w:val="center" w:pos="4873"/>
        </w:tabs>
        <w:spacing w:line="240" w:lineRule="auto"/>
        <w:ind w:right="237"/>
        <w:jc w:val="both"/>
        <w:rPr>
          <w:rFonts w:ascii="Arial" w:hAnsi="Arial" w:cs="Arial"/>
          <w:b/>
        </w:rPr>
      </w:pPr>
      <w:r w:rsidRPr="008F4AA5">
        <w:rPr>
          <w:rFonts w:ascii="Arial" w:hAnsi="Arial" w:cs="Arial"/>
          <w:b/>
        </w:rPr>
        <w:t xml:space="preserve">What are the best things about the support you receive in this accommodation? </w:t>
      </w:r>
    </w:p>
    <w:p w:rsidR="00553F46" w:rsidRPr="008F4AA5" w:rsidRDefault="00553F46" w:rsidP="00C16858">
      <w:pPr>
        <w:tabs>
          <w:tab w:val="left" w:pos="1440"/>
          <w:tab w:val="center" w:pos="4873"/>
        </w:tabs>
        <w:spacing w:line="240" w:lineRule="auto"/>
        <w:ind w:right="237"/>
        <w:jc w:val="both"/>
        <w:rPr>
          <w:rFonts w:ascii="Arial" w:hAnsi="Arial" w:cs="Arial"/>
          <w:b/>
        </w:rPr>
      </w:pPr>
      <w:r w:rsidRPr="008F4AA5">
        <w:rPr>
          <w:rFonts w:ascii="Arial" w:hAnsi="Arial" w:cs="Arial"/>
          <w:b/>
        </w:rPr>
        <w:t>Staff</w:t>
      </w:r>
    </w:p>
    <w:p w:rsidR="00553F46" w:rsidRPr="008F4AA5" w:rsidRDefault="00553F46" w:rsidP="00C16858">
      <w:pPr>
        <w:pStyle w:val="ListParagraph"/>
        <w:numPr>
          <w:ilvl w:val="0"/>
          <w:numId w:val="4"/>
        </w:numPr>
        <w:tabs>
          <w:tab w:val="left" w:pos="1440"/>
          <w:tab w:val="center" w:pos="4873"/>
        </w:tabs>
        <w:spacing w:line="240" w:lineRule="auto"/>
        <w:ind w:right="237"/>
        <w:jc w:val="both"/>
        <w:rPr>
          <w:rFonts w:ascii="Arial" w:hAnsi="Arial" w:cs="Arial"/>
        </w:rPr>
      </w:pPr>
      <w:r w:rsidRPr="008F4AA5">
        <w:rPr>
          <w:rFonts w:ascii="Arial" w:hAnsi="Arial" w:cs="Arial"/>
        </w:rPr>
        <w:t>Always someone to speak to</w:t>
      </w:r>
    </w:p>
    <w:p w:rsidR="00553F46" w:rsidRPr="008F4AA5" w:rsidRDefault="00553F46" w:rsidP="00C16858">
      <w:pPr>
        <w:pStyle w:val="ListParagraph"/>
        <w:numPr>
          <w:ilvl w:val="0"/>
          <w:numId w:val="4"/>
        </w:numPr>
        <w:tabs>
          <w:tab w:val="left" w:pos="1440"/>
          <w:tab w:val="center" w:pos="4873"/>
        </w:tabs>
        <w:spacing w:line="240" w:lineRule="auto"/>
        <w:ind w:right="237"/>
        <w:jc w:val="both"/>
        <w:rPr>
          <w:rFonts w:ascii="Arial" w:hAnsi="Arial" w:cs="Arial"/>
        </w:rPr>
      </w:pPr>
      <w:r w:rsidRPr="008F4AA5">
        <w:rPr>
          <w:rFonts w:ascii="Arial" w:hAnsi="Arial" w:cs="Arial"/>
        </w:rPr>
        <w:t>Help me to understand what is going on</w:t>
      </w:r>
    </w:p>
    <w:p w:rsidR="00553F46" w:rsidRPr="008F4AA5" w:rsidRDefault="00553F46" w:rsidP="00C16858">
      <w:pPr>
        <w:pStyle w:val="ListParagraph"/>
        <w:numPr>
          <w:ilvl w:val="0"/>
          <w:numId w:val="4"/>
        </w:numPr>
        <w:tabs>
          <w:tab w:val="left" w:pos="1440"/>
          <w:tab w:val="center" w:pos="4873"/>
        </w:tabs>
        <w:spacing w:line="240" w:lineRule="auto"/>
        <w:ind w:right="237"/>
        <w:jc w:val="both"/>
        <w:rPr>
          <w:rFonts w:ascii="Arial" w:hAnsi="Arial" w:cs="Arial"/>
        </w:rPr>
      </w:pPr>
      <w:r w:rsidRPr="008F4AA5">
        <w:rPr>
          <w:rFonts w:ascii="Arial" w:hAnsi="Arial" w:cs="Arial"/>
        </w:rPr>
        <w:t xml:space="preserve">Support worker is approachable and good to talk to </w:t>
      </w:r>
    </w:p>
    <w:p w:rsidR="00553F46" w:rsidRPr="008F4AA5" w:rsidRDefault="00553F46" w:rsidP="00C16858">
      <w:pPr>
        <w:pStyle w:val="ListParagraph"/>
        <w:numPr>
          <w:ilvl w:val="0"/>
          <w:numId w:val="4"/>
        </w:numPr>
        <w:tabs>
          <w:tab w:val="left" w:pos="1440"/>
          <w:tab w:val="center" w:pos="4873"/>
        </w:tabs>
        <w:spacing w:line="240" w:lineRule="auto"/>
        <w:ind w:right="237"/>
        <w:jc w:val="both"/>
        <w:rPr>
          <w:rFonts w:ascii="Arial" w:hAnsi="Arial" w:cs="Arial"/>
        </w:rPr>
      </w:pPr>
      <w:r w:rsidRPr="008F4AA5">
        <w:rPr>
          <w:rFonts w:ascii="Arial" w:hAnsi="Arial" w:cs="Arial"/>
        </w:rPr>
        <w:t>Always do what they can to help</w:t>
      </w:r>
    </w:p>
    <w:p w:rsidR="00181B59" w:rsidRPr="008F4AA5" w:rsidRDefault="00181B59" w:rsidP="00C16858">
      <w:pPr>
        <w:pStyle w:val="ListParagraph"/>
        <w:numPr>
          <w:ilvl w:val="0"/>
          <w:numId w:val="4"/>
        </w:numPr>
        <w:tabs>
          <w:tab w:val="left" w:pos="1440"/>
          <w:tab w:val="center" w:pos="4873"/>
        </w:tabs>
        <w:spacing w:line="240" w:lineRule="auto"/>
        <w:ind w:right="237"/>
        <w:jc w:val="both"/>
        <w:rPr>
          <w:rFonts w:ascii="Arial" w:hAnsi="Arial" w:cs="Arial"/>
        </w:rPr>
      </w:pPr>
      <w:r w:rsidRPr="008F4AA5">
        <w:rPr>
          <w:rFonts w:ascii="Arial" w:hAnsi="Arial" w:cs="Arial"/>
        </w:rPr>
        <w:t>Are around for a brew and a chat</w:t>
      </w:r>
    </w:p>
    <w:p w:rsidR="00553F46" w:rsidRPr="008F4AA5" w:rsidRDefault="00553F46" w:rsidP="00C16858">
      <w:pPr>
        <w:tabs>
          <w:tab w:val="left" w:pos="1440"/>
          <w:tab w:val="center" w:pos="4873"/>
        </w:tabs>
        <w:spacing w:line="240" w:lineRule="auto"/>
        <w:ind w:right="237"/>
        <w:jc w:val="both"/>
        <w:rPr>
          <w:rFonts w:ascii="Arial" w:hAnsi="Arial" w:cs="Arial"/>
          <w:b/>
        </w:rPr>
      </w:pPr>
    </w:p>
    <w:p w:rsidR="00553F46" w:rsidRPr="008F4AA5" w:rsidRDefault="00553F46" w:rsidP="00C16858">
      <w:pPr>
        <w:tabs>
          <w:tab w:val="left" w:pos="1440"/>
          <w:tab w:val="center" w:pos="4873"/>
        </w:tabs>
        <w:spacing w:line="240" w:lineRule="auto"/>
        <w:ind w:right="237"/>
        <w:jc w:val="both"/>
        <w:rPr>
          <w:rFonts w:ascii="Arial" w:hAnsi="Arial" w:cs="Arial"/>
          <w:b/>
        </w:rPr>
      </w:pPr>
      <w:r w:rsidRPr="008F4AA5">
        <w:rPr>
          <w:rFonts w:ascii="Arial" w:hAnsi="Arial" w:cs="Arial"/>
          <w:b/>
        </w:rPr>
        <w:t>Preparation for Independence</w:t>
      </w:r>
    </w:p>
    <w:p w:rsidR="00181B59" w:rsidRPr="008F4AA5" w:rsidRDefault="00181B59" w:rsidP="00C16858">
      <w:pPr>
        <w:tabs>
          <w:tab w:val="left" w:pos="1440"/>
          <w:tab w:val="center" w:pos="4873"/>
        </w:tabs>
        <w:spacing w:line="240" w:lineRule="auto"/>
        <w:ind w:right="237"/>
        <w:jc w:val="both"/>
        <w:rPr>
          <w:rFonts w:ascii="Arial" w:hAnsi="Arial" w:cs="Arial"/>
        </w:rPr>
      </w:pPr>
      <w:r w:rsidRPr="008F4AA5">
        <w:rPr>
          <w:rFonts w:ascii="Arial" w:hAnsi="Arial" w:cs="Arial"/>
        </w:rPr>
        <w:t xml:space="preserve">Young people at the LINX focus group were keen to distinguish between general 'support' and 'preparation for independence' support. </w:t>
      </w:r>
    </w:p>
    <w:p w:rsidR="00553F46" w:rsidRPr="008F4AA5" w:rsidRDefault="00553F46" w:rsidP="00C16858">
      <w:pPr>
        <w:pStyle w:val="ListParagraph"/>
        <w:numPr>
          <w:ilvl w:val="0"/>
          <w:numId w:val="9"/>
        </w:numPr>
        <w:tabs>
          <w:tab w:val="left" w:pos="1440"/>
          <w:tab w:val="center" w:pos="4873"/>
        </w:tabs>
        <w:spacing w:line="240" w:lineRule="auto"/>
        <w:ind w:right="237"/>
        <w:jc w:val="both"/>
        <w:rPr>
          <w:rFonts w:ascii="Arial" w:hAnsi="Arial" w:cs="Arial"/>
        </w:rPr>
      </w:pPr>
      <w:r w:rsidRPr="008F4AA5">
        <w:rPr>
          <w:rFonts w:ascii="Arial" w:hAnsi="Arial" w:cs="Arial"/>
        </w:rPr>
        <w:t>Help me on a 1:1 basis to get a flat and to help me sustain a tenancy</w:t>
      </w:r>
    </w:p>
    <w:p w:rsidR="00553F46" w:rsidRPr="008F4AA5" w:rsidRDefault="00553F46" w:rsidP="00C16858">
      <w:pPr>
        <w:pStyle w:val="ListParagraph"/>
        <w:numPr>
          <w:ilvl w:val="0"/>
          <w:numId w:val="5"/>
        </w:numPr>
        <w:tabs>
          <w:tab w:val="left" w:pos="1440"/>
          <w:tab w:val="center" w:pos="4873"/>
        </w:tabs>
        <w:spacing w:line="240" w:lineRule="auto"/>
        <w:ind w:right="237"/>
        <w:jc w:val="both"/>
        <w:rPr>
          <w:rFonts w:ascii="Arial" w:hAnsi="Arial" w:cs="Arial"/>
        </w:rPr>
      </w:pPr>
      <w:r w:rsidRPr="008F4AA5">
        <w:rPr>
          <w:rFonts w:ascii="Arial" w:hAnsi="Arial" w:cs="Arial"/>
        </w:rPr>
        <w:t>Very helpful to help me be ready for life outside my accommodation</w:t>
      </w:r>
    </w:p>
    <w:p w:rsidR="00553F46" w:rsidRPr="008F4AA5" w:rsidRDefault="00553F46" w:rsidP="00C16858">
      <w:pPr>
        <w:pStyle w:val="ListParagraph"/>
        <w:numPr>
          <w:ilvl w:val="0"/>
          <w:numId w:val="5"/>
        </w:numPr>
        <w:tabs>
          <w:tab w:val="left" w:pos="1440"/>
          <w:tab w:val="center" w:pos="4873"/>
        </w:tabs>
        <w:spacing w:line="240" w:lineRule="auto"/>
        <w:ind w:right="237"/>
        <w:jc w:val="both"/>
        <w:rPr>
          <w:rFonts w:ascii="Arial" w:hAnsi="Arial" w:cs="Arial"/>
        </w:rPr>
      </w:pPr>
      <w:r w:rsidRPr="008F4AA5">
        <w:rPr>
          <w:rFonts w:ascii="Arial" w:hAnsi="Arial" w:cs="Arial"/>
        </w:rPr>
        <w:t>My confidence has increased</w:t>
      </w:r>
    </w:p>
    <w:p w:rsidR="00553F46" w:rsidRPr="008F4AA5" w:rsidRDefault="00553F46" w:rsidP="00C16858">
      <w:pPr>
        <w:pStyle w:val="ListParagraph"/>
        <w:numPr>
          <w:ilvl w:val="0"/>
          <w:numId w:val="5"/>
        </w:numPr>
        <w:tabs>
          <w:tab w:val="left" w:pos="1440"/>
          <w:tab w:val="center" w:pos="4873"/>
        </w:tabs>
        <w:spacing w:line="240" w:lineRule="auto"/>
        <w:ind w:right="237"/>
        <w:jc w:val="both"/>
        <w:rPr>
          <w:rFonts w:ascii="Arial" w:hAnsi="Arial" w:cs="Arial"/>
        </w:rPr>
      </w:pPr>
      <w:r w:rsidRPr="008F4AA5">
        <w:rPr>
          <w:rFonts w:ascii="Arial" w:hAnsi="Arial" w:cs="Arial"/>
        </w:rPr>
        <w:t>I have learnt skills that will help me live on my own successfully</w:t>
      </w:r>
    </w:p>
    <w:p w:rsidR="00553F46" w:rsidRPr="008F4AA5" w:rsidRDefault="00553F46" w:rsidP="00C16858">
      <w:pPr>
        <w:pStyle w:val="ListParagraph"/>
        <w:numPr>
          <w:ilvl w:val="0"/>
          <w:numId w:val="5"/>
        </w:numPr>
        <w:tabs>
          <w:tab w:val="left" w:pos="1440"/>
          <w:tab w:val="center" w:pos="4873"/>
        </w:tabs>
        <w:spacing w:line="240" w:lineRule="auto"/>
        <w:ind w:right="237"/>
        <w:jc w:val="both"/>
        <w:rPr>
          <w:rFonts w:ascii="Arial" w:hAnsi="Arial" w:cs="Arial"/>
        </w:rPr>
      </w:pPr>
      <w:r w:rsidRPr="008F4AA5">
        <w:rPr>
          <w:rFonts w:ascii="Arial" w:hAnsi="Arial" w:cs="Arial"/>
        </w:rPr>
        <w:t>I get support when I can</w:t>
      </w:r>
    </w:p>
    <w:p w:rsidR="00181B59" w:rsidRPr="008F4AA5" w:rsidRDefault="00181B59" w:rsidP="00C16858">
      <w:pPr>
        <w:pStyle w:val="ListParagraph"/>
        <w:numPr>
          <w:ilvl w:val="0"/>
          <w:numId w:val="5"/>
        </w:numPr>
        <w:tabs>
          <w:tab w:val="left" w:pos="1440"/>
          <w:tab w:val="center" w:pos="4873"/>
        </w:tabs>
        <w:spacing w:line="240" w:lineRule="auto"/>
        <w:ind w:right="237"/>
        <w:jc w:val="both"/>
        <w:rPr>
          <w:rFonts w:ascii="Arial" w:hAnsi="Arial" w:cs="Arial"/>
        </w:rPr>
      </w:pPr>
      <w:r w:rsidRPr="008F4AA5">
        <w:rPr>
          <w:rFonts w:ascii="Arial" w:hAnsi="Arial" w:cs="Arial"/>
        </w:rPr>
        <w:t>I know what I should look for in a private tenancy</w:t>
      </w:r>
    </w:p>
    <w:p w:rsidR="00181B59" w:rsidRPr="008F4AA5" w:rsidRDefault="00181B59" w:rsidP="00C16858">
      <w:pPr>
        <w:pStyle w:val="ListParagraph"/>
        <w:numPr>
          <w:ilvl w:val="0"/>
          <w:numId w:val="5"/>
        </w:numPr>
        <w:tabs>
          <w:tab w:val="left" w:pos="1440"/>
          <w:tab w:val="center" w:pos="4873"/>
        </w:tabs>
        <w:spacing w:line="240" w:lineRule="auto"/>
        <w:ind w:right="237"/>
        <w:jc w:val="both"/>
        <w:rPr>
          <w:rFonts w:ascii="Arial" w:hAnsi="Arial" w:cs="Arial"/>
        </w:rPr>
      </w:pPr>
      <w:r w:rsidRPr="008F4AA5">
        <w:rPr>
          <w:rFonts w:ascii="Arial" w:hAnsi="Arial" w:cs="Arial"/>
        </w:rPr>
        <w:t>I have been helped to think about a budget</w:t>
      </w:r>
    </w:p>
    <w:p w:rsidR="00181B59" w:rsidRPr="008F4AA5" w:rsidRDefault="00181B59" w:rsidP="00C16858">
      <w:pPr>
        <w:tabs>
          <w:tab w:val="left" w:pos="1440"/>
          <w:tab w:val="center" w:pos="4873"/>
        </w:tabs>
        <w:spacing w:line="240" w:lineRule="auto"/>
        <w:ind w:right="237"/>
        <w:jc w:val="both"/>
        <w:rPr>
          <w:rFonts w:ascii="Arial" w:hAnsi="Arial" w:cs="Arial"/>
        </w:rPr>
      </w:pPr>
    </w:p>
    <w:p w:rsidR="00181B59" w:rsidRPr="008F4AA5" w:rsidRDefault="00181B59" w:rsidP="00C16858">
      <w:pPr>
        <w:tabs>
          <w:tab w:val="left" w:pos="1440"/>
          <w:tab w:val="center" w:pos="4873"/>
        </w:tabs>
        <w:spacing w:line="240" w:lineRule="auto"/>
        <w:ind w:right="237"/>
        <w:jc w:val="both"/>
        <w:rPr>
          <w:rFonts w:ascii="Arial" w:hAnsi="Arial" w:cs="Arial"/>
        </w:rPr>
      </w:pPr>
      <w:r w:rsidRPr="008F4AA5">
        <w:rPr>
          <w:rFonts w:ascii="Arial" w:hAnsi="Arial" w:cs="Arial"/>
        </w:rPr>
        <w:t>Young people were also keen to provide some ideas for improvements to accommodation.</w:t>
      </w:r>
    </w:p>
    <w:p w:rsidR="001738FB" w:rsidRPr="008F4AA5" w:rsidRDefault="001738FB" w:rsidP="00C16858">
      <w:pPr>
        <w:tabs>
          <w:tab w:val="left" w:pos="1440"/>
          <w:tab w:val="center" w:pos="4873"/>
        </w:tabs>
        <w:spacing w:line="240" w:lineRule="auto"/>
        <w:ind w:right="237"/>
        <w:jc w:val="both"/>
        <w:rPr>
          <w:rFonts w:ascii="Arial" w:hAnsi="Arial" w:cs="Arial"/>
        </w:rPr>
      </w:pPr>
      <w:r w:rsidRPr="008F4AA5">
        <w:rPr>
          <w:rFonts w:ascii="Arial" w:hAnsi="Arial" w:cs="Arial"/>
        </w:rPr>
        <w:t>Young people suggested that support workers could;</w:t>
      </w:r>
    </w:p>
    <w:p w:rsidR="001738FB" w:rsidRPr="008F4AA5" w:rsidRDefault="001738FB" w:rsidP="00C16858">
      <w:pPr>
        <w:pStyle w:val="ListParagraph"/>
        <w:numPr>
          <w:ilvl w:val="0"/>
          <w:numId w:val="6"/>
        </w:numPr>
        <w:tabs>
          <w:tab w:val="left" w:pos="1440"/>
          <w:tab w:val="center" w:pos="4873"/>
        </w:tabs>
        <w:spacing w:line="240" w:lineRule="auto"/>
        <w:ind w:right="237"/>
        <w:jc w:val="both"/>
        <w:rPr>
          <w:rFonts w:ascii="Arial" w:hAnsi="Arial" w:cs="Arial"/>
        </w:rPr>
      </w:pPr>
      <w:r w:rsidRPr="008F4AA5">
        <w:rPr>
          <w:rFonts w:ascii="Arial" w:hAnsi="Arial" w:cs="Arial"/>
        </w:rPr>
        <w:lastRenderedPageBreak/>
        <w:t>be a bit friendlier</w:t>
      </w:r>
    </w:p>
    <w:p w:rsidR="001738FB" w:rsidRPr="008F4AA5" w:rsidRDefault="001738FB" w:rsidP="00C16858">
      <w:pPr>
        <w:pStyle w:val="ListParagraph"/>
        <w:numPr>
          <w:ilvl w:val="0"/>
          <w:numId w:val="6"/>
        </w:numPr>
        <w:tabs>
          <w:tab w:val="left" w:pos="1440"/>
          <w:tab w:val="center" w:pos="4873"/>
        </w:tabs>
        <w:spacing w:line="240" w:lineRule="auto"/>
        <w:ind w:right="237"/>
        <w:jc w:val="both"/>
        <w:rPr>
          <w:rFonts w:ascii="Arial" w:hAnsi="Arial" w:cs="Arial"/>
        </w:rPr>
      </w:pPr>
      <w:r w:rsidRPr="008F4AA5">
        <w:rPr>
          <w:rFonts w:ascii="Arial" w:hAnsi="Arial" w:cs="Arial"/>
        </w:rPr>
        <w:t>smile more</w:t>
      </w:r>
    </w:p>
    <w:p w:rsidR="001738FB" w:rsidRPr="008F4AA5" w:rsidRDefault="001738FB" w:rsidP="00C16858">
      <w:pPr>
        <w:pStyle w:val="ListParagraph"/>
        <w:numPr>
          <w:ilvl w:val="0"/>
          <w:numId w:val="6"/>
        </w:numPr>
        <w:tabs>
          <w:tab w:val="left" w:pos="1440"/>
          <w:tab w:val="center" w:pos="4873"/>
        </w:tabs>
        <w:spacing w:line="240" w:lineRule="auto"/>
        <w:ind w:right="237"/>
        <w:jc w:val="both"/>
        <w:rPr>
          <w:rFonts w:ascii="Arial" w:hAnsi="Arial" w:cs="Arial"/>
        </w:rPr>
      </w:pPr>
      <w:r w:rsidRPr="008F4AA5">
        <w:rPr>
          <w:rFonts w:ascii="Arial" w:hAnsi="Arial" w:cs="Arial"/>
        </w:rPr>
        <w:t>don't sit in their office- come and see young people more frequently</w:t>
      </w:r>
    </w:p>
    <w:p w:rsidR="002E1B3D" w:rsidRPr="008F4AA5" w:rsidRDefault="001738FB" w:rsidP="00C16858">
      <w:pPr>
        <w:pStyle w:val="ListParagraph"/>
        <w:numPr>
          <w:ilvl w:val="0"/>
          <w:numId w:val="6"/>
        </w:numPr>
        <w:tabs>
          <w:tab w:val="left" w:pos="1440"/>
          <w:tab w:val="center" w:pos="4873"/>
        </w:tabs>
        <w:spacing w:line="240" w:lineRule="auto"/>
        <w:ind w:right="237"/>
        <w:jc w:val="both"/>
        <w:rPr>
          <w:rFonts w:ascii="Arial" w:hAnsi="Arial" w:cs="Arial"/>
        </w:rPr>
      </w:pPr>
      <w:r w:rsidRPr="008F4AA5">
        <w:rPr>
          <w:rFonts w:ascii="Arial" w:hAnsi="Arial" w:cs="Arial"/>
        </w:rPr>
        <w:t>be more accessible</w:t>
      </w:r>
    </w:p>
    <w:p w:rsidR="002E1B3D" w:rsidRPr="008F4AA5" w:rsidRDefault="002E1B3D" w:rsidP="00C16858">
      <w:pPr>
        <w:pStyle w:val="ListParagraph"/>
        <w:numPr>
          <w:ilvl w:val="0"/>
          <w:numId w:val="7"/>
        </w:numPr>
        <w:tabs>
          <w:tab w:val="left" w:pos="1440"/>
          <w:tab w:val="center" w:pos="4873"/>
        </w:tabs>
        <w:spacing w:line="240" w:lineRule="auto"/>
        <w:ind w:right="237"/>
        <w:jc w:val="both"/>
        <w:rPr>
          <w:rFonts w:ascii="Arial" w:hAnsi="Arial" w:cs="Arial"/>
        </w:rPr>
      </w:pPr>
      <w:r w:rsidRPr="008F4AA5">
        <w:rPr>
          <w:rFonts w:ascii="Arial" w:hAnsi="Arial" w:cs="Arial"/>
        </w:rPr>
        <w:t>More interesting house meetings</w:t>
      </w:r>
    </w:p>
    <w:p w:rsidR="002E1B3D" w:rsidRPr="008F4AA5" w:rsidRDefault="002E1B3D" w:rsidP="00C16858">
      <w:pPr>
        <w:pStyle w:val="ListParagraph"/>
        <w:numPr>
          <w:ilvl w:val="0"/>
          <w:numId w:val="7"/>
        </w:numPr>
        <w:tabs>
          <w:tab w:val="left" w:pos="1440"/>
          <w:tab w:val="center" w:pos="4873"/>
        </w:tabs>
        <w:spacing w:line="240" w:lineRule="auto"/>
        <w:ind w:right="237"/>
        <w:jc w:val="both"/>
        <w:rPr>
          <w:rFonts w:ascii="Arial" w:hAnsi="Arial" w:cs="Arial"/>
        </w:rPr>
      </w:pPr>
      <w:r w:rsidRPr="008F4AA5">
        <w:rPr>
          <w:rFonts w:ascii="Arial" w:hAnsi="Arial" w:cs="Arial"/>
        </w:rPr>
        <w:t>House rules should be explained more</w:t>
      </w:r>
    </w:p>
    <w:p w:rsidR="002E1B3D" w:rsidRPr="008F4AA5" w:rsidRDefault="002E1B3D" w:rsidP="00C16858">
      <w:pPr>
        <w:pStyle w:val="ListParagraph"/>
        <w:numPr>
          <w:ilvl w:val="0"/>
          <w:numId w:val="7"/>
        </w:numPr>
        <w:tabs>
          <w:tab w:val="left" w:pos="1440"/>
          <w:tab w:val="center" w:pos="4873"/>
        </w:tabs>
        <w:spacing w:line="240" w:lineRule="auto"/>
        <w:ind w:right="237"/>
        <w:jc w:val="both"/>
        <w:rPr>
          <w:rFonts w:ascii="Arial" w:hAnsi="Arial" w:cs="Arial"/>
        </w:rPr>
      </w:pPr>
      <w:r w:rsidRPr="008F4AA5">
        <w:rPr>
          <w:rFonts w:ascii="Arial" w:hAnsi="Arial" w:cs="Arial"/>
        </w:rPr>
        <w:t>Come to PA meetings with me</w:t>
      </w:r>
    </w:p>
    <w:p w:rsidR="006B19EA" w:rsidRPr="008F4AA5" w:rsidRDefault="006B19EA" w:rsidP="00C16858">
      <w:pPr>
        <w:ind w:right="237"/>
        <w:jc w:val="both"/>
        <w:rPr>
          <w:rFonts w:ascii="Arial" w:hAnsi="Arial" w:cs="Arial"/>
        </w:rPr>
      </w:pPr>
    </w:p>
    <w:p w:rsidR="00936649" w:rsidRPr="008F4AA5" w:rsidRDefault="00936649" w:rsidP="00C16858">
      <w:pPr>
        <w:ind w:right="237"/>
        <w:jc w:val="both"/>
        <w:rPr>
          <w:rFonts w:ascii="Arial" w:hAnsi="Arial" w:cs="Arial"/>
        </w:rPr>
      </w:pPr>
      <w:r w:rsidRPr="008F4AA5">
        <w:rPr>
          <w:rFonts w:ascii="Arial" w:hAnsi="Arial" w:cs="Arial"/>
        </w:rPr>
        <w:t>Young people were engaged, helpful and honest. We will continue to consult with young people during the process and once the commissioning process has been completed.</w:t>
      </w:r>
    </w:p>
    <w:p w:rsidR="00936649" w:rsidRPr="008F4AA5" w:rsidRDefault="00936649" w:rsidP="00C16858">
      <w:pPr>
        <w:ind w:right="237"/>
        <w:jc w:val="both"/>
        <w:rPr>
          <w:rFonts w:ascii="Arial" w:hAnsi="Arial" w:cs="Arial"/>
        </w:rPr>
      </w:pPr>
      <w:r w:rsidRPr="008F4AA5">
        <w:rPr>
          <w:rFonts w:ascii="Arial" w:hAnsi="Arial" w:cs="Arial"/>
        </w:rPr>
        <w:t>As part of the new Corporate Parenting Strategy 2018-2022, priorities have been established in the action plan to ensure that young people are part of ongoing monitoring processes, which will include seeking their views and ideas on supported accommodation.</w:t>
      </w:r>
    </w:p>
    <w:p w:rsidR="00936649" w:rsidRPr="008F4AA5" w:rsidRDefault="00936649" w:rsidP="00C16858">
      <w:pPr>
        <w:ind w:right="237"/>
        <w:jc w:val="both"/>
        <w:rPr>
          <w:rFonts w:ascii="Arial" w:hAnsi="Arial" w:cs="Arial"/>
        </w:rPr>
      </w:pPr>
      <w:r w:rsidRPr="008F4AA5">
        <w:rPr>
          <w:rFonts w:ascii="Arial" w:hAnsi="Arial" w:cs="Arial"/>
        </w:rPr>
        <w:t>Finally, with the publication of the Care Leaver Local Offer in October, young people will be able to seek wide ranging information regarding accommodation, support and other opportunities in their local areas.</w:t>
      </w:r>
    </w:p>
    <w:p w:rsidR="002E1B3D" w:rsidRPr="00181B59" w:rsidRDefault="002E1B3D" w:rsidP="00C16858">
      <w:pPr>
        <w:ind w:right="237"/>
        <w:jc w:val="both"/>
        <w:rPr>
          <w:rFonts w:ascii="Arial" w:hAnsi="Arial" w:cs="Arial"/>
          <w:sz w:val="24"/>
          <w:szCs w:val="24"/>
        </w:rPr>
      </w:pPr>
    </w:p>
    <w:sectPr w:rsidR="002E1B3D" w:rsidRPr="00181B5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544" w:rsidRDefault="00147544" w:rsidP="00936649">
      <w:pPr>
        <w:spacing w:after="0" w:line="240" w:lineRule="auto"/>
      </w:pPr>
      <w:r>
        <w:separator/>
      </w:r>
    </w:p>
  </w:endnote>
  <w:endnote w:type="continuationSeparator" w:id="0">
    <w:p w:rsidR="00147544" w:rsidRDefault="00147544" w:rsidP="0093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530190"/>
      <w:docPartObj>
        <w:docPartGallery w:val="Page Numbers (Bottom of Page)"/>
        <w:docPartUnique/>
      </w:docPartObj>
    </w:sdtPr>
    <w:sdtEndPr>
      <w:rPr>
        <w:noProof/>
      </w:rPr>
    </w:sdtEndPr>
    <w:sdtContent>
      <w:p w:rsidR="00936649" w:rsidRDefault="00936649">
        <w:pPr>
          <w:pStyle w:val="Footer"/>
          <w:jc w:val="right"/>
        </w:pPr>
        <w:r>
          <w:fldChar w:fldCharType="begin"/>
        </w:r>
        <w:r>
          <w:instrText xml:space="preserve"> PAGE   \* MERGEFORMAT </w:instrText>
        </w:r>
        <w:r>
          <w:fldChar w:fldCharType="separate"/>
        </w:r>
        <w:r w:rsidR="008F4AA5">
          <w:rPr>
            <w:noProof/>
          </w:rPr>
          <w:t>1</w:t>
        </w:r>
        <w:r>
          <w:rPr>
            <w:noProof/>
          </w:rPr>
          <w:fldChar w:fldCharType="end"/>
        </w:r>
      </w:p>
    </w:sdtContent>
  </w:sdt>
  <w:p w:rsidR="00936649" w:rsidRDefault="00936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544" w:rsidRDefault="00147544" w:rsidP="00936649">
      <w:pPr>
        <w:spacing w:after="0" w:line="240" w:lineRule="auto"/>
      </w:pPr>
      <w:r>
        <w:separator/>
      </w:r>
    </w:p>
  </w:footnote>
  <w:footnote w:type="continuationSeparator" w:id="0">
    <w:p w:rsidR="00147544" w:rsidRDefault="00147544" w:rsidP="00936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17622"/>
    <w:multiLevelType w:val="hybridMultilevel"/>
    <w:tmpl w:val="A27E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54056"/>
    <w:multiLevelType w:val="hybridMultilevel"/>
    <w:tmpl w:val="C0A2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87603"/>
    <w:multiLevelType w:val="hybridMultilevel"/>
    <w:tmpl w:val="65CE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D3CD0"/>
    <w:multiLevelType w:val="hybridMultilevel"/>
    <w:tmpl w:val="8CF2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72E72"/>
    <w:multiLevelType w:val="hybridMultilevel"/>
    <w:tmpl w:val="45B2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0770A2"/>
    <w:multiLevelType w:val="hybridMultilevel"/>
    <w:tmpl w:val="84C6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F471B"/>
    <w:multiLevelType w:val="hybridMultilevel"/>
    <w:tmpl w:val="1FC2C2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E032FC8"/>
    <w:multiLevelType w:val="hybridMultilevel"/>
    <w:tmpl w:val="9850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91981"/>
    <w:multiLevelType w:val="hybridMultilevel"/>
    <w:tmpl w:val="2350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0"/>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F46"/>
    <w:rsid w:val="00011995"/>
    <w:rsid w:val="00147544"/>
    <w:rsid w:val="001738FB"/>
    <w:rsid w:val="00181B59"/>
    <w:rsid w:val="002E1B3D"/>
    <w:rsid w:val="002E4E31"/>
    <w:rsid w:val="00377A1B"/>
    <w:rsid w:val="004435A0"/>
    <w:rsid w:val="00553F46"/>
    <w:rsid w:val="006B19EA"/>
    <w:rsid w:val="008D0970"/>
    <w:rsid w:val="008E35D4"/>
    <w:rsid w:val="008F4AA5"/>
    <w:rsid w:val="00936649"/>
    <w:rsid w:val="00B8748E"/>
    <w:rsid w:val="00C16858"/>
    <w:rsid w:val="00E61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20B71-6211-4912-B3B9-A5D07AC8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46"/>
    <w:pPr>
      <w:ind w:left="720"/>
      <w:contextualSpacing/>
    </w:pPr>
  </w:style>
  <w:style w:type="table" w:styleId="TableGrid">
    <w:name w:val="Table Grid"/>
    <w:basedOn w:val="TableNormal"/>
    <w:uiPriority w:val="39"/>
    <w:rsid w:val="001738F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649"/>
  </w:style>
  <w:style w:type="paragraph" w:styleId="Footer">
    <w:name w:val="footer"/>
    <w:basedOn w:val="Normal"/>
    <w:link w:val="FooterChar"/>
    <w:uiPriority w:val="99"/>
    <w:unhideWhenUsed/>
    <w:rsid w:val="00936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Sarah</dc:creator>
  <cp:keywords/>
  <dc:description/>
  <cp:lastModifiedBy>Blundell, Rachel</cp:lastModifiedBy>
  <cp:revision>2</cp:revision>
  <dcterms:created xsi:type="dcterms:W3CDTF">2018-09-05T09:33:00Z</dcterms:created>
  <dcterms:modified xsi:type="dcterms:W3CDTF">2018-09-05T09:33:00Z</dcterms:modified>
</cp:coreProperties>
</file>